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102" w:rsidRPr="005F0867" w:rsidRDefault="00B437EC" w:rsidP="009A1359">
      <w:pPr>
        <w:spacing w:line="360" w:lineRule="auto"/>
        <w:jc w:val="center"/>
        <w:rPr>
          <w:b/>
          <w:sz w:val="32"/>
          <w:szCs w:val="32"/>
        </w:rPr>
      </w:pPr>
      <w:r w:rsidRPr="005F0867">
        <w:rPr>
          <w:rFonts w:hint="eastAsia"/>
          <w:b/>
          <w:sz w:val="32"/>
          <w:szCs w:val="32"/>
        </w:rPr>
        <w:t>上海电力学院</w:t>
      </w:r>
      <w:r w:rsidR="00383618" w:rsidRPr="005F0867">
        <w:rPr>
          <w:rFonts w:hint="eastAsia"/>
          <w:b/>
          <w:sz w:val="32"/>
          <w:szCs w:val="32"/>
        </w:rPr>
        <w:t>基</w:t>
      </w:r>
      <w:r w:rsidR="00025853" w:rsidRPr="005F0867">
        <w:rPr>
          <w:rFonts w:hint="eastAsia"/>
          <w:b/>
          <w:sz w:val="32"/>
          <w:szCs w:val="32"/>
        </w:rPr>
        <w:t>建</w:t>
      </w:r>
    </w:p>
    <w:p w:rsidR="00B437EC" w:rsidRPr="005F0867" w:rsidRDefault="003A5102" w:rsidP="009A1359">
      <w:pPr>
        <w:spacing w:line="360" w:lineRule="auto"/>
        <w:jc w:val="center"/>
        <w:rPr>
          <w:b/>
          <w:sz w:val="32"/>
          <w:szCs w:val="32"/>
        </w:rPr>
      </w:pPr>
      <w:r w:rsidRPr="005F0867">
        <w:rPr>
          <w:rFonts w:hint="eastAsia"/>
          <w:b/>
          <w:sz w:val="32"/>
          <w:szCs w:val="32"/>
        </w:rPr>
        <w:t>项目</w:t>
      </w:r>
      <w:r w:rsidR="00B437EC" w:rsidRPr="005F0867">
        <w:rPr>
          <w:rFonts w:hint="eastAsia"/>
          <w:b/>
          <w:sz w:val="32"/>
          <w:szCs w:val="32"/>
        </w:rPr>
        <w:t>投资控制与管理制度</w:t>
      </w:r>
    </w:p>
    <w:p w:rsidR="00B437EC" w:rsidRPr="0004250F" w:rsidRDefault="00B437EC" w:rsidP="005F0867">
      <w:pPr>
        <w:spacing w:line="360" w:lineRule="auto"/>
        <w:rPr>
          <w:sz w:val="24"/>
          <w:szCs w:val="24"/>
        </w:rPr>
      </w:pPr>
      <w:r>
        <w:tab/>
      </w:r>
      <w:r w:rsidRPr="0004250F">
        <w:rPr>
          <w:rFonts w:hint="eastAsia"/>
          <w:sz w:val="24"/>
          <w:szCs w:val="24"/>
        </w:rPr>
        <w:t>为了加强项目投资控制，保证投资控制工作操作</w:t>
      </w:r>
      <w:r w:rsidR="00341CBB">
        <w:rPr>
          <w:rFonts w:hint="eastAsia"/>
          <w:sz w:val="24"/>
          <w:szCs w:val="24"/>
        </w:rPr>
        <w:t>的规范化、具体化，并最终实现项目投资控制目标，特制定本管理制度。</w:t>
      </w:r>
    </w:p>
    <w:p w:rsidR="00B437EC" w:rsidRPr="0004250F" w:rsidRDefault="00300CDE" w:rsidP="009A1359">
      <w:pPr>
        <w:snapToGrid w:val="0"/>
        <w:spacing w:line="360" w:lineRule="auto"/>
        <w:rPr>
          <w:sz w:val="24"/>
          <w:szCs w:val="24"/>
        </w:rPr>
      </w:pPr>
      <w:r>
        <w:rPr>
          <w:rFonts w:hint="eastAsia"/>
          <w:sz w:val="24"/>
          <w:szCs w:val="24"/>
        </w:rPr>
        <w:t>第一条</w:t>
      </w:r>
      <w:r>
        <w:rPr>
          <w:rFonts w:hint="eastAsia"/>
          <w:sz w:val="24"/>
          <w:szCs w:val="24"/>
        </w:rPr>
        <w:t xml:space="preserve">  </w:t>
      </w:r>
      <w:r w:rsidR="00B437EC" w:rsidRPr="0004250F">
        <w:rPr>
          <w:rFonts w:hint="eastAsia"/>
          <w:sz w:val="24"/>
          <w:szCs w:val="24"/>
        </w:rPr>
        <w:t>投资控制管理的目标：</w:t>
      </w:r>
    </w:p>
    <w:p w:rsidR="00B437EC" w:rsidRPr="0004250F" w:rsidRDefault="00B437EC" w:rsidP="009A1359">
      <w:pPr>
        <w:snapToGrid w:val="0"/>
        <w:spacing w:line="360" w:lineRule="auto"/>
        <w:ind w:firstLineChars="200" w:firstLine="480"/>
        <w:rPr>
          <w:sz w:val="24"/>
          <w:szCs w:val="24"/>
        </w:rPr>
      </w:pPr>
      <w:r w:rsidRPr="0004250F">
        <w:rPr>
          <w:rFonts w:hint="eastAsia"/>
          <w:sz w:val="24"/>
          <w:szCs w:val="24"/>
        </w:rPr>
        <w:t>根据项目投资总控计划及建设功能、标准定位，和确定的投资限额目标，通过“宏观总量控制，微观标准把关”，确保总投资控在限额目标范围内。</w:t>
      </w:r>
    </w:p>
    <w:p w:rsidR="00B437EC" w:rsidRPr="0004250F" w:rsidRDefault="00300CDE" w:rsidP="009A1359">
      <w:pPr>
        <w:snapToGrid w:val="0"/>
        <w:spacing w:line="360" w:lineRule="auto"/>
        <w:rPr>
          <w:sz w:val="24"/>
          <w:szCs w:val="24"/>
        </w:rPr>
      </w:pPr>
      <w:r>
        <w:rPr>
          <w:rFonts w:hint="eastAsia"/>
          <w:sz w:val="24"/>
          <w:szCs w:val="24"/>
        </w:rPr>
        <w:t>第二条</w:t>
      </w:r>
      <w:r>
        <w:rPr>
          <w:rFonts w:hint="eastAsia"/>
          <w:sz w:val="24"/>
          <w:szCs w:val="24"/>
        </w:rPr>
        <w:t xml:space="preserve">  </w:t>
      </w:r>
      <w:r w:rsidR="00B437EC" w:rsidRPr="0004250F">
        <w:rPr>
          <w:rFonts w:hint="eastAsia"/>
          <w:sz w:val="24"/>
          <w:szCs w:val="24"/>
        </w:rPr>
        <w:t>投资控制管理的原则</w:t>
      </w:r>
      <w:r w:rsidR="00B437EC" w:rsidRPr="0004250F">
        <w:rPr>
          <w:rFonts w:hint="eastAsia"/>
          <w:sz w:val="24"/>
          <w:szCs w:val="24"/>
        </w:rPr>
        <w:t>:</w:t>
      </w:r>
    </w:p>
    <w:p w:rsidR="00B437EC" w:rsidRPr="00300CDE" w:rsidRDefault="00B437EC" w:rsidP="009A1359">
      <w:pPr>
        <w:pStyle w:val="a5"/>
        <w:numPr>
          <w:ilvl w:val="0"/>
          <w:numId w:val="1"/>
        </w:numPr>
        <w:snapToGrid w:val="0"/>
        <w:spacing w:line="360" w:lineRule="auto"/>
        <w:ind w:firstLineChars="0"/>
        <w:rPr>
          <w:sz w:val="24"/>
          <w:szCs w:val="24"/>
        </w:rPr>
      </w:pPr>
      <w:r w:rsidRPr="00300CDE">
        <w:rPr>
          <w:rFonts w:hint="eastAsia"/>
          <w:sz w:val="24"/>
          <w:szCs w:val="24"/>
        </w:rPr>
        <w:t>严格工程建设各个阶段的工程估算、设计概算、施工图预算、竣工决算（结算）审查复核，要求工程结</w:t>
      </w:r>
      <w:r w:rsidRPr="00300CDE">
        <w:rPr>
          <w:rFonts w:hint="eastAsia"/>
          <w:sz w:val="24"/>
          <w:szCs w:val="24"/>
        </w:rPr>
        <w:t>(</w:t>
      </w:r>
      <w:r w:rsidRPr="00300CDE">
        <w:rPr>
          <w:rFonts w:hint="eastAsia"/>
          <w:sz w:val="24"/>
          <w:szCs w:val="24"/>
        </w:rPr>
        <w:t>决</w:t>
      </w:r>
      <w:r w:rsidRPr="00300CDE">
        <w:rPr>
          <w:rFonts w:hint="eastAsia"/>
          <w:sz w:val="24"/>
          <w:szCs w:val="24"/>
        </w:rPr>
        <w:t>)</w:t>
      </w:r>
      <w:r w:rsidRPr="00300CDE">
        <w:rPr>
          <w:rFonts w:hint="eastAsia"/>
          <w:sz w:val="24"/>
          <w:szCs w:val="24"/>
        </w:rPr>
        <w:t>算不超过施工图预算；工程施工</w:t>
      </w:r>
      <w:proofErr w:type="gramStart"/>
      <w:r w:rsidRPr="00300CDE">
        <w:rPr>
          <w:rFonts w:hint="eastAsia"/>
          <w:sz w:val="24"/>
          <w:szCs w:val="24"/>
        </w:rPr>
        <w:t>图预算</w:t>
      </w:r>
      <w:proofErr w:type="gramEnd"/>
      <w:r w:rsidRPr="00300CDE">
        <w:rPr>
          <w:rFonts w:hint="eastAsia"/>
          <w:sz w:val="24"/>
          <w:szCs w:val="24"/>
        </w:rPr>
        <w:t>不超过概算；</w:t>
      </w:r>
    </w:p>
    <w:p w:rsidR="00300CDE" w:rsidRDefault="00B437EC" w:rsidP="009A1359">
      <w:pPr>
        <w:pStyle w:val="a5"/>
        <w:numPr>
          <w:ilvl w:val="0"/>
          <w:numId w:val="1"/>
        </w:numPr>
        <w:snapToGrid w:val="0"/>
        <w:spacing w:line="360" w:lineRule="auto"/>
        <w:ind w:firstLineChars="0"/>
        <w:rPr>
          <w:sz w:val="24"/>
          <w:szCs w:val="24"/>
        </w:rPr>
      </w:pPr>
      <w:r w:rsidRPr="00300CDE">
        <w:rPr>
          <w:rFonts w:hint="eastAsia"/>
          <w:sz w:val="24"/>
          <w:szCs w:val="24"/>
        </w:rPr>
        <w:t>严格按照投资监理和造价咨询制度实施投资管理</w:t>
      </w:r>
      <w:r w:rsidR="00300CDE">
        <w:rPr>
          <w:rFonts w:hint="eastAsia"/>
          <w:sz w:val="24"/>
          <w:szCs w:val="24"/>
        </w:rPr>
        <w:t>；</w:t>
      </w:r>
    </w:p>
    <w:p w:rsidR="00300CDE" w:rsidRDefault="00B437EC" w:rsidP="009A1359">
      <w:pPr>
        <w:pStyle w:val="a5"/>
        <w:numPr>
          <w:ilvl w:val="0"/>
          <w:numId w:val="1"/>
        </w:numPr>
        <w:snapToGrid w:val="0"/>
        <w:spacing w:line="360" w:lineRule="auto"/>
        <w:ind w:firstLineChars="0"/>
        <w:rPr>
          <w:sz w:val="24"/>
          <w:szCs w:val="24"/>
        </w:rPr>
      </w:pPr>
      <w:r w:rsidRPr="00300CDE">
        <w:rPr>
          <w:rFonts w:hint="eastAsia"/>
          <w:sz w:val="24"/>
          <w:szCs w:val="24"/>
        </w:rPr>
        <w:t>严格变更与签证管理，实行量价分离审核原则</w:t>
      </w:r>
      <w:r w:rsidR="00300CDE">
        <w:rPr>
          <w:rFonts w:hint="eastAsia"/>
          <w:sz w:val="24"/>
          <w:szCs w:val="24"/>
        </w:rPr>
        <w:t>；</w:t>
      </w:r>
    </w:p>
    <w:p w:rsidR="00B437EC" w:rsidRPr="00300CDE" w:rsidRDefault="00B437EC" w:rsidP="009A1359">
      <w:pPr>
        <w:pStyle w:val="a5"/>
        <w:numPr>
          <w:ilvl w:val="0"/>
          <w:numId w:val="1"/>
        </w:numPr>
        <w:snapToGrid w:val="0"/>
        <w:spacing w:line="360" w:lineRule="auto"/>
        <w:ind w:firstLineChars="0"/>
        <w:rPr>
          <w:sz w:val="24"/>
          <w:szCs w:val="24"/>
        </w:rPr>
      </w:pPr>
      <w:r w:rsidRPr="00300CDE">
        <w:rPr>
          <w:rFonts w:hint="eastAsia"/>
          <w:sz w:val="24"/>
          <w:szCs w:val="24"/>
        </w:rPr>
        <w:t>重点加强延期与索赔管理和节点付款管理的原则</w:t>
      </w:r>
      <w:r w:rsidR="00300CDE">
        <w:rPr>
          <w:rFonts w:hint="eastAsia"/>
          <w:sz w:val="24"/>
          <w:szCs w:val="24"/>
        </w:rPr>
        <w:t>；</w:t>
      </w:r>
    </w:p>
    <w:p w:rsidR="00B437EC" w:rsidRPr="0004250F" w:rsidRDefault="00300CDE" w:rsidP="009A1359">
      <w:pPr>
        <w:snapToGrid w:val="0"/>
        <w:spacing w:line="360" w:lineRule="auto"/>
        <w:rPr>
          <w:sz w:val="24"/>
          <w:szCs w:val="24"/>
        </w:rPr>
      </w:pPr>
      <w:r>
        <w:rPr>
          <w:rFonts w:hint="eastAsia"/>
          <w:sz w:val="24"/>
          <w:szCs w:val="24"/>
        </w:rPr>
        <w:t>第三条</w:t>
      </w:r>
      <w:r>
        <w:rPr>
          <w:rFonts w:hint="eastAsia"/>
          <w:sz w:val="24"/>
          <w:szCs w:val="24"/>
        </w:rPr>
        <w:t xml:space="preserve">  </w:t>
      </w:r>
      <w:r w:rsidR="00B437EC" w:rsidRPr="0004250F">
        <w:rPr>
          <w:rFonts w:hint="eastAsia"/>
          <w:sz w:val="24"/>
          <w:szCs w:val="24"/>
        </w:rPr>
        <w:t>投资控制管理各阶段的主要工作</w:t>
      </w:r>
    </w:p>
    <w:p w:rsidR="00B437EC" w:rsidRPr="0004250F" w:rsidRDefault="00300CDE" w:rsidP="009A1359">
      <w:pPr>
        <w:snapToGrid w:val="0"/>
        <w:spacing w:line="360" w:lineRule="auto"/>
        <w:rPr>
          <w:sz w:val="24"/>
          <w:szCs w:val="24"/>
        </w:rPr>
      </w:pPr>
      <w:r>
        <w:rPr>
          <w:rFonts w:hint="eastAsia"/>
          <w:sz w:val="24"/>
          <w:szCs w:val="24"/>
        </w:rPr>
        <w:t>（一）</w:t>
      </w:r>
      <w:r w:rsidR="00B437EC" w:rsidRPr="0004250F">
        <w:rPr>
          <w:rFonts w:hint="eastAsia"/>
          <w:sz w:val="24"/>
          <w:szCs w:val="24"/>
        </w:rPr>
        <w:t>设计准备阶段：</w:t>
      </w:r>
    </w:p>
    <w:p w:rsidR="00B437EC" w:rsidRDefault="00300CDE" w:rsidP="009A1359">
      <w:pPr>
        <w:snapToGrid w:val="0"/>
        <w:spacing w:line="360" w:lineRule="auto"/>
        <w:rPr>
          <w:sz w:val="24"/>
          <w:szCs w:val="24"/>
        </w:rPr>
      </w:pPr>
      <w:r>
        <w:rPr>
          <w:rFonts w:hint="eastAsia"/>
          <w:sz w:val="24"/>
          <w:szCs w:val="24"/>
        </w:rPr>
        <w:t>1</w:t>
      </w:r>
      <w:r>
        <w:rPr>
          <w:rFonts w:hint="eastAsia"/>
          <w:sz w:val="24"/>
          <w:szCs w:val="24"/>
        </w:rPr>
        <w:t>．</w:t>
      </w:r>
      <w:r w:rsidR="00B437EC" w:rsidRPr="0004250F">
        <w:rPr>
          <w:rFonts w:hint="eastAsia"/>
          <w:sz w:val="24"/>
          <w:szCs w:val="24"/>
        </w:rPr>
        <w:t>在可</w:t>
      </w:r>
      <w:proofErr w:type="gramStart"/>
      <w:r w:rsidR="00B437EC" w:rsidRPr="0004250F">
        <w:rPr>
          <w:rFonts w:hint="eastAsia"/>
          <w:sz w:val="24"/>
          <w:szCs w:val="24"/>
        </w:rPr>
        <w:t>研</w:t>
      </w:r>
      <w:proofErr w:type="gramEnd"/>
      <w:r w:rsidR="00B437EC" w:rsidRPr="0004250F">
        <w:rPr>
          <w:rFonts w:hint="eastAsia"/>
          <w:sz w:val="24"/>
          <w:szCs w:val="24"/>
        </w:rPr>
        <w:t>的基础上，组织分析论证项目的总投资目标；</w:t>
      </w:r>
    </w:p>
    <w:p w:rsidR="00B437EC" w:rsidRPr="0004250F" w:rsidRDefault="00300CDE" w:rsidP="009A1359">
      <w:pPr>
        <w:snapToGrid w:val="0"/>
        <w:spacing w:line="360" w:lineRule="auto"/>
        <w:rPr>
          <w:sz w:val="24"/>
          <w:szCs w:val="24"/>
        </w:rPr>
      </w:pPr>
      <w:r>
        <w:rPr>
          <w:rFonts w:hint="eastAsia"/>
          <w:sz w:val="24"/>
          <w:szCs w:val="24"/>
        </w:rPr>
        <w:t>2</w:t>
      </w:r>
      <w:r>
        <w:rPr>
          <w:rFonts w:hint="eastAsia"/>
          <w:sz w:val="24"/>
          <w:szCs w:val="24"/>
        </w:rPr>
        <w:t>．</w:t>
      </w:r>
      <w:proofErr w:type="gramStart"/>
      <w:r w:rsidR="00B437EC" w:rsidRPr="0004250F">
        <w:rPr>
          <w:rFonts w:hint="eastAsia"/>
          <w:sz w:val="24"/>
          <w:szCs w:val="24"/>
        </w:rPr>
        <w:t>分析总</w:t>
      </w:r>
      <w:proofErr w:type="gramEnd"/>
      <w:r w:rsidR="00B437EC" w:rsidRPr="0004250F">
        <w:rPr>
          <w:rFonts w:hint="eastAsia"/>
          <w:sz w:val="24"/>
          <w:szCs w:val="24"/>
        </w:rPr>
        <w:t>投资目标实现的风险；</w:t>
      </w:r>
    </w:p>
    <w:p w:rsidR="00B437EC" w:rsidRPr="0004250F" w:rsidRDefault="00300CDE" w:rsidP="009A1359">
      <w:pPr>
        <w:snapToGrid w:val="0"/>
        <w:spacing w:line="360" w:lineRule="auto"/>
        <w:rPr>
          <w:sz w:val="24"/>
          <w:szCs w:val="24"/>
        </w:rPr>
      </w:pPr>
      <w:r>
        <w:rPr>
          <w:rFonts w:hint="eastAsia"/>
          <w:sz w:val="24"/>
          <w:szCs w:val="24"/>
        </w:rPr>
        <w:t xml:space="preserve">3. </w:t>
      </w:r>
      <w:r w:rsidR="00B437EC" w:rsidRPr="0004250F">
        <w:rPr>
          <w:rFonts w:hint="eastAsia"/>
          <w:sz w:val="24"/>
          <w:szCs w:val="24"/>
        </w:rPr>
        <w:t>编制设计任务书中有关投资控制的内容；</w:t>
      </w:r>
    </w:p>
    <w:p w:rsidR="00B437EC" w:rsidRPr="0004250F" w:rsidRDefault="00300CDE" w:rsidP="009A1359">
      <w:pPr>
        <w:snapToGrid w:val="0"/>
        <w:spacing w:line="360" w:lineRule="auto"/>
        <w:rPr>
          <w:sz w:val="24"/>
          <w:szCs w:val="24"/>
        </w:rPr>
      </w:pPr>
      <w:r>
        <w:rPr>
          <w:rFonts w:hint="eastAsia"/>
          <w:sz w:val="24"/>
          <w:szCs w:val="24"/>
        </w:rPr>
        <w:t xml:space="preserve">4. </w:t>
      </w:r>
      <w:r w:rsidR="00B437EC" w:rsidRPr="0004250F">
        <w:rPr>
          <w:rFonts w:hint="eastAsia"/>
          <w:sz w:val="24"/>
          <w:szCs w:val="24"/>
        </w:rPr>
        <w:t>对设计方案提出投资评价意见；</w:t>
      </w:r>
    </w:p>
    <w:p w:rsidR="00B437EC" w:rsidRPr="0004250F" w:rsidRDefault="00300CDE" w:rsidP="009A1359">
      <w:pPr>
        <w:snapToGrid w:val="0"/>
        <w:spacing w:line="360" w:lineRule="auto"/>
        <w:rPr>
          <w:sz w:val="24"/>
          <w:szCs w:val="24"/>
        </w:rPr>
      </w:pPr>
      <w:r>
        <w:rPr>
          <w:rFonts w:hint="eastAsia"/>
          <w:sz w:val="24"/>
          <w:szCs w:val="24"/>
        </w:rPr>
        <w:t>（二）</w:t>
      </w:r>
      <w:r w:rsidR="00B437EC" w:rsidRPr="0004250F">
        <w:rPr>
          <w:rFonts w:hint="eastAsia"/>
          <w:sz w:val="24"/>
          <w:szCs w:val="24"/>
        </w:rPr>
        <w:t>设计阶段：</w:t>
      </w:r>
    </w:p>
    <w:p w:rsidR="00300CDE" w:rsidRPr="0004250F" w:rsidRDefault="00300CDE" w:rsidP="009A1359">
      <w:pPr>
        <w:snapToGrid w:val="0"/>
        <w:spacing w:line="360" w:lineRule="auto"/>
        <w:rPr>
          <w:sz w:val="24"/>
          <w:szCs w:val="24"/>
        </w:rPr>
      </w:pPr>
      <w:r>
        <w:rPr>
          <w:rFonts w:hint="eastAsia"/>
          <w:sz w:val="24"/>
          <w:szCs w:val="24"/>
        </w:rPr>
        <w:t xml:space="preserve">1. </w:t>
      </w:r>
      <w:r w:rsidR="00B437EC" w:rsidRPr="0004250F">
        <w:rPr>
          <w:rFonts w:hint="eastAsia"/>
          <w:sz w:val="24"/>
          <w:szCs w:val="24"/>
        </w:rPr>
        <w:t>根据方案设计审核项目总估算，并基于优化方案对估算</w:t>
      </w:r>
      <w:proofErr w:type="gramStart"/>
      <w:r w:rsidR="00B437EC" w:rsidRPr="0004250F">
        <w:rPr>
          <w:rFonts w:hint="eastAsia"/>
          <w:sz w:val="24"/>
          <w:szCs w:val="24"/>
        </w:rPr>
        <w:t>作出</w:t>
      </w:r>
      <w:proofErr w:type="gramEnd"/>
      <w:r w:rsidR="00B437EC" w:rsidRPr="0004250F">
        <w:rPr>
          <w:rFonts w:hint="eastAsia"/>
          <w:sz w:val="24"/>
          <w:szCs w:val="24"/>
        </w:rPr>
        <w:t>调整；</w:t>
      </w:r>
    </w:p>
    <w:p w:rsidR="00B437EC" w:rsidRPr="0004250F" w:rsidRDefault="00300CDE" w:rsidP="009A1359">
      <w:pPr>
        <w:snapToGrid w:val="0"/>
        <w:spacing w:line="360" w:lineRule="auto"/>
        <w:rPr>
          <w:sz w:val="24"/>
          <w:szCs w:val="24"/>
        </w:rPr>
      </w:pPr>
      <w:r>
        <w:rPr>
          <w:rFonts w:hint="eastAsia"/>
          <w:sz w:val="24"/>
          <w:szCs w:val="24"/>
        </w:rPr>
        <w:t xml:space="preserve">2. </w:t>
      </w:r>
      <w:r w:rsidR="00B437EC" w:rsidRPr="0004250F">
        <w:rPr>
          <w:rFonts w:hint="eastAsia"/>
          <w:sz w:val="24"/>
          <w:szCs w:val="24"/>
        </w:rPr>
        <w:t>审核项目总概算，在设计深化过程中严格控制在所确定的总概算投资计划值内，如发现设计可能突破投资目标时，则要求并协助设计人员提出解决办法；</w:t>
      </w:r>
    </w:p>
    <w:p w:rsidR="00B437EC" w:rsidRPr="0004250F" w:rsidRDefault="00300CDE" w:rsidP="009A1359">
      <w:pPr>
        <w:snapToGrid w:val="0"/>
        <w:spacing w:line="360" w:lineRule="auto"/>
        <w:rPr>
          <w:sz w:val="24"/>
          <w:szCs w:val="24"/>
        </w:rPr>
      </w:pPr>
      <w:r>
        <w:rPr>
          <w:rFonts w:hint="eastAsia"/>
          <w:sz w:val="24"/>
          <w:szCs w:val="24"/>
        </w:rPr>
        <w:t xml:space="preserve">3. </w:t>
      </w:r>
      <w:r w:rsidR="00B437EC" w:rsidRPr="0004250F">
        <w:rPr>
          <w:rFonts w:hint="eastAsia"/>
          <w:sz w:val="24"/>
          <w:szCs w:val="24"/>
        </w:rPr>
        <w:t>根据工程概算和进度计划，编制设计阶段资金使用计划并严格控制执行；</w:t>
      </w:r>
    </w:p>
    <w:p w:rsidR="00B437EC" w:rsidRPr="0004250F" w:rsidRDefault="00300CDE" w:rsidP="009A1359">
      <w:pPr>
        <w:snapToGrid w:val="0"/>
        <w:spacing w:line="360" w:lineRule="auto"/>
        <w:rPr>
          <w:sz w:val="24"/>
          <w:szCs w:val="24"/>
        </w:rPr>
      </w:pPr>
      <w:r>
        <w:rPr>
          <w:rFonts w:hint="eastAsia"/>
          <w:sz w:val="24"/>
          <w:szCs w:val="24"/>
        </w:rPr>
        <w:t xml:space="preserve">4. </w:t>
      </w:r>
      <w:r w:rsidR="00B437EC" w:rsidRPr="0004250F">
        <w:rPr>
          <w:rFonts w:hint="eastAsia"/>
          <w:sz w:val="24"/>
          <w:szCs w:val="24"/>
        </w:rPr>
        <w:t>审核施工图预算，调整总投资计划；</w:t>
      </w:r>
    </w:p>
    <w:p w:rsidR="00B437EC" w:rsidRPr="0004250F" w:rsidRDefault="00300CDE" w:rsidP="009A1359">
      <w:pPr>
        <w:snapToGrid w:val="0"/>
        <w:spacing w:line="360" w:lineRule="auto"/>
        <w:rPr>
          <w:sz w:val="24"/>
          <w:szCs w:val="24"/>
        </w:rPr>
      </w:pPr>
      <w:r>
        <w:rPr>
          <w:rFonts w:hint="eastAsia"/>
          <w:sz w:val="24"/>
          <w:szCs w:val="24"/>
        </w:rPr>
        <w:t xml:space="preserve">5. </w:t>
      </w:r>
      <w:r w:rsidR="00B437EC" w:rsidRPr="0004250F">
        <w:rPr>
          <w:rFonts w:hint="eastAsia"/>
          <w:sz w:val="24"/>
          <w:szCs w:val="24"/>
        </w:rPr>
        <w:t>组织对设计变更进行经济技术分析，按规定办理变更手续，涉及对投资影响大的变更，需按程序审核；</w:t>
      </w:r>
    </w:p>
    <w:p w:rsidR="00B437EC" w:rsidRPr="0004250F" w:rsidRDefault="00300CDE" w:rsidP="009A1359">
      <w:pPr>
        <w:snapToGrid w:val="0"/>
        <w:spacing w:line="360" w:lineRule="auto"/>
        <w:rPr>
          <w:sz w:val="24"/>
          <w:szCs w:val="24"/>
        </w:rPr>
      </w:pPr>
      <w:r>
        <w:rPr>
          <w:rFonts w:hint="eastAsia"/>
          <w:sz w:val="24"/>
          <w:szCs w:val="24"/>
        </w:rPr>
        <w:t>（三）</w:t>
      </w:r>
      <w:r w:rsidR="00B437EC" w:rsidRPr="0004250F">
        <w:rPr>
          <w:rFonts w:hint="eastAsia"/>
          <w:sz w:val="24"/>
          <w:szCs w:val="24"/>
        </w:rPr>
        <w:t>招投标阶段：</w:t>
      </w:r>
    </w:p>
    <w:p w:rsidR="00B437EC" w:rsidRPr="0004250F" w:rsidRDefault="00300CDE" w:rsidP="009A1359">
      <w:pPr>
        <w:snapToGrid w:val="0"/>
        <w:spacing w:line="360" w:lineRule="auto"/>
        <w:rPr>
          <w:sz w:val="24"/>
          <w:szCs w:val="24"/>
        </w:rPr>
      </w:pPr>
      <w:r>
        <w:rPr>
          <w:rFonts w:hint="eastAsia"/>
          <w:sz w:val="24"/>
          <w:szCs w:val="24"/>
        </w:rPr>
        <w:lastRenderedPageBreak/>
        <w:t xml:space="preserve">1. </w:t>
      </w:r>
      <w:r w:rsidR="00B437EC" w:rsidRPr="0004250F">
        <w:rPr>
          <w:rFonts w:hint="eastAsia"/>
          <w:sz w:val="24"/>
          <w:szCs w:val="24"/>
        </w:rPr>
        <w:t>组织并拟定招标文件和合同文件中的有关投资条款和要求；</w:t>
      </w:r>
    </w:p>
    <w:p w:rsidR="00B437EC" w:rsidRPr="0004250F" w:rsidRDefault="00300CDE" w:rsidP="009A1359">
      <w:pPr>
        <w:snapToGrid w:val="0"/>
        <w:spacing w:line="360" w:lineRule="auto"/>
        <w:rPr>
          <w:sz w:val="24"/>
          <w:szCs w:val="24"/>
        </w:rPr>
      </w:pPr>
      <w:r>
        <w:rPr>
          <w:rFonts w:hint="eastAsia"/>
          <w:sz w:val="24"/>
          <w:szCs w:val="24"/>
        </w:rPr>
        <w:t xml:space="preserve">2. </w:t>
      </w:r>
      <w:r w:rsidR="00B437EC" w:rsidRPr="0004250F">
        <w:rPr>
          <w:rFonts w:hint="eastAsia"/>
          <w:sz w:val="24"/>
          <w:szCs w:val="24"/>
        </w:rPr>
        <w:t>审核、分析各投标单位的投标报价，评标及合同谈判；</w:t>
      </w:r>
    </w:p>
    <w:p w:rsidR="00B437EC" w:rsidRPr="0004250F" w:rsidRDefault="00300CDE" w:rsidP="009A1359">
      <w:pPr>
        <w:snapToGrid w:val="0"/>
        <w:spacing w:line="360" w:lineRule="auto"/>
        <w:rPr>
          <w:sz w:val="24"/>
          <w:szCs w:val="24"/>
        </w:rPr>
      </w:pPr>
      <w:r>
        <w:rPr>
          <w:rFonts w:hint="eastAsia"/>
          <w:sz w:val="24"/>
          <w:szCs w:val="24"/>
        </w:rPr>
        <w:t>（四）</w:t>
      </w:r>
      <w:r w:rsidR="00B437EC" w:rsidRPr="0004250F">
        <w:rPr>
          <w:rFonts w:hint="eastAsia"/>
          <w:sz w:val="24"/>
          <w:szCs w:val="24"/>
        </w:rPr>
        <w:t>施工阶段：</w:t>
      </w:r>
    </w:p>
    <w:p w:rsidR="00B437EC" w:rsidRPr="0004250F" w:rsidRDefault="00300CDE" w:rsidP="009A1359">
      <w:pPr>
        <w:snapToGrid w:val="0"/>
        <w:spacing w:line="360" w:lineRule="auto"/>
        <w:rPr>
          <w:sz w:val="24"/>
          <w:szCs w:val="24"/>
        </w:rPr>
      </w:pPr>
      <w:r>
        <w:rPr>
          <w:rFonts w:hint="eastAsia"/>
          <w:sz w:val="24"/>
          <w:szCs w:val="24"/>
        </w:rPr>
        <w:t>1</w:t>
      </w:r>
      <w:r>
        <w:rPr>
          <w:rFonts w:hint="eastAsia"/>
          <w:sz w:val="24"/>
          <w:szCs w:val="24"/>
        </w:rPr>
        <w:t>．</w:t>
      </w:r>
      <w:r w:rsidR="00B437EC" w:rsidRPr="0004250F">
        <w:rPr>
          <w:rFonts w:hint="eastAsia"/>
          <w:sz w:val="24"/>
          <w:szCs w:val="24"/>
        </w:rPr>
        <w:t>编制施工阶段月度资金使用计划并控制其执行；</w:t>
      </w:r>
    </w:p>
    <w:p w:rsidR="00B437EC" w:rsidRPr="0004250F" w:rsidRDefault="00300CDE" w:rsidP="009A1359">
      <w:pPr>
        <w:snapToGrid w:val="0"/>
        <w:spacing w:line="360" w:lineRule="auto"/>
        <w:rPr>
          <w:sz w:val="24"/>
          <w:szCs w:val="24"/>
        </w:rPr>
      </w:pPr>
      <w:r>
        <w:rPr>
          <w:rFonts w:hint="eastAsia"/>
          <w:sz w:val="24"/>
          <w:szCs w:val="24"/>
        </w:rPr>
        <w:t xml:space="preserve">2. </w:t>
      </w:r>
      <w:r w:rsidR="00B437EC" w:rsidRPr="0004250F">
        <w:rPr>
          <w:rFonts w:hint="eastAsia"/>
          <w:sz w:val="24"/>
          <w:szCs w:val="24"/>
        </w:rPr>
        <w:t>办理工程付款及其它付款申请审核；</w:t>
      </w:r>
    </w:p>
    <w:p w:rsidR="00B437EC" w:rsidRPr="0004250F" w:rsidRDefault="00300CDE" w:rsidP="009A1359">
      <w:pPr>
        <w:snapToGrid w:val="0"/>
        <w:spacing w:line="360" w:lineRule="auto"/>
        <w:rPr>
          <w:sz w:val="24"/>
          <w:szCs w:val="24"/>
        </w:rPr>
      </w:pPr>
      <w:r>
        <w:rPr>
          <w:rFonts w:hint="eastAsia"/>
          <w:sz w:val="24"/>
          <w:szCs w:val="24"/>
        </w:rPr>
        <w:t xml:space="preserve">3. </w:t>
      </w:r>
      <w:r w:rsidR="00B437EC" w:rsidRPr="0004250F">
        <w:rPr>
          <w:rFonts w:hint="eastAsia"/>
          <w:sz w:val="24"/>
          <w:szCs w:val="24"/>
        </w:rPr>
        <w:t>组织对施工方案进行经济技术比较论证；</w:t>
      </w:r>
    </w:p>
    <w:p w:rsidR="00B437EC" w:rsidRPr="0004250F" w:rsidRDefault="00300CDE" w:rsidP="009A1359">
      <w:pPr>
        <w:snapToGrid w:val="0"/>
        <w:spacing w:line="360" w:lineRule="auto"/>
        <w:rPr>
          <w:sz w:val="24"/>
          <w:szCs w:val="24"/>
        </w:rPr>
      </w:pPr>
      <w:r>
        <w:rPr>
          <w:rFonts w:hint="eastAsia"/>
          <w:sz w:val="24"/>
          <w:szCs w:val="24"/>
        </w:rPr>
        <w:t xml:space="preserve">4. </w:t>
      </w:r>
      <w:r w:rsidR="00B437EC" w:rsidRPr="0004250F">
        <w:rPr>
          <w:rFonts w:hint="eastAsia"/>
          <w:sz w:val="24"/>
          <w:szCs w:val="24"/>
        </w:rPr>
        <w:t>审核及处理各项施工索赔中与资金有关的事宜；</w:t>
      </w:r>
    </w:p>
    <w:p w:rsidR="00B437EC" w:rsidRPr="0004250F" w:rsidRDefault="00300CDE" w:rsidP="009A1359">
      <w:pPr>
        <w:snapToGrid w:val="0"/>
        <w:spacing w:line="360" w:lineRule="auto"/>
        <w:rPr>
          <w:sz w:val="24"/>
          <w:szCs w:val="24"/>
        </w:rPr>
      </w:pPr>
      <w:r>
        <w:rPr>
          <w:rFonts w:hint="eastAsia"/>
          <w:sz w:val="24"/>
          <w:szCs w:val="24"/>
        </w:rPr>
        <w:t xml:space="preserve">5. </w:t>
      </w:r>
      <w:r w:rsidR="00B437EC" w:rsidRPr="0004250F">
        <w:rPr>
          <w:rFonts w:hint="eastAsia"/>
          <w:sz w:val="24"/>
          <w:szCs w:val="24"/>
        </w:rPr>
        <w:t>工程变更的审核与管理</w:t>
      </w:r>
    </w:p>
    <w:p w:rsidR="00B437EC" w:rsidRPr="0004250F" w:rsidRDefault="00300CDE" w:rsidP="009A1359">
      <w:pPr>
        <w:snapToGrid w:val="0"/>
        <w:spacing w:line="360" w:lineRule="auto"/>
        <w:rPr>
          <w:sz w:val="24"/>
          <w:szCs w:val="24"/>
        </w:rPr>
      </w:pPr>
      <w:r>
        <w:rPr>
          <w:rFonts w:hint="eastAsia"/>
          <w:sz w:val="24"/>
          <w:szCs w:val="24"/>
        </w:rPr>
        <w:t xml:space="preserve">6. </w:t>
      </w:r>
      <w:r w:rsidR="00B437EC" w:rsidRPr="0004250F">
        <w:rPr>
          <w:rFonts w:hint="eastAsia"/>
          <w:sz w:val="24"/>
          <w:szCs w:val="24"/>
        </w:rPr>
        <w:t>进行投资控制计划和实际投资值的动态比较，编制有关报表与报告；</w:t>
      </w:r>
    </w:p>
    <w:p w:rsidR="00B437EC" w:rsidRPr="0004250F" w:rsidRDefault="00300CDE" w:rsidP="009A1359">
      <w:pPr>
        <w:snapToGrid w:val="0"/>
        <w:spacing w:line="360" w:lineRule="auto"/>
        <w:rPr>
          <w:sz w:val="24"/>
          <w:szCs w:val="24"/>
        </w:rPr>
      </w:pPr>
      <w:r>
        <w:rPr>
          <w:rFonts w:hint="eastAsia"/>
          <w:sz w:val="24"/>
          <w:szCs w:val="24"/>
        </w:rPr>
        <w:t xml:space="preserve">7. </w:t>
      </w:r>
      <w:r w:rsidR="00B437EC" w:rsidRPr="0004250F">
        <w:rPr>
          <w:rFonts w:hint="eastAsia"/>
          <w:sz w:val="24"/>
          <w:szCs w:val="24"/>
        </w:rPr>
        <w:t>讨论工程决算；</w:t>
      </w:r>
    </w:p>
    <w:p w:rsidR="00B437EC" w:rsidRPr="0004250F" w:rsidRDefault="00300CDE" w:rsidP="009A1359">
      <w:pPr>
        <w:snapToGrid w:val="0"/>
        <w:spacing w:line="360" w:lineRule="auto"/>
        <w:rPr>
          <w:sz w:val="24"/>
          <w:szCs w:val="24"/>
        </w:rPr>
      </w:pPr>
      <w:r>
        <w:rPr>
          <w:rFonts w:hint="eastAsia"/>
          <w:sz w:val="24"/>
          <w:szCs w:val="24"/>
        </w:rPr>
        <w:t>第四条</w:t>
      </w:r>
      <w:r>
        <w:rPr>
          <w:rFonts w:hint="eastAsia"/>
          <w:sz w:val="24"/>
          <w:szCs w:val="24"/>
        </w:rPr>
        <w:t xml:space="preserve"> </w:t>
      </w:r>
      <w:r w:rsidR="00B437EC" w:rsidRPr="0004250F">
        <w:rPr>
          <w:rFonts w:hint="eastAsia"/>
          <w:sz w:val="24"/>
          <w:szCs w:val="24"/>
        </w:rPr>
        <w:t>工程签证</w:t>
      </w:r>
    </w:p>
    <w:p w:rsidR="00B437EC" w:rsidRPr="0004250F" w:rsidRDefault="00B437EC" w:rsidP="009A1359">
      <w:pPr>
        <w:snapToGrid w:val="0"/>
        <w:spacing w:line="360" w:lineRule="auto"/>
        <w:rPr>
          <w:sz w:val="24"/>
          <w:szCs w:val="24"/>
        </w:rPr>
      </w:pPr>
      <w:r w:rsidRPr="0004250F">
        <w:rPr>
          <w:rFonts w:hint="eastAsia"/>
          <w:sz w:val="24"/>
          <w:szCs w:val="24"/>
        </w:rPr>
        <w:t>1</w:t>
      </w:r>
      <w:r w:rsidR="00300CDE">
        <w:rPr>
          <w:rFonts w:hint="eastAsia"/>
          <w:sz w:val="24"/>
          <w:szCs w:val="24"/>
        </w:rPr>
        <w:t>．</w:t>
      </w:r>
      <w:r w:rsidR="00300CDE">
        <w:rPr>
          <w:rFonts w:hint="eastAsia"/>
          <w:sz w:val="24"/>
          <w:szCs w:val="24"/>
        </w:rPr>
        <w:t xml:space="preserve"> </w:t>
      </w:r>
      <w:r w:rsidRPr="0004250F">
        <w:rPr>
          <w:rFonts w:hint="eastAsia"/>
          <w:sz w:val="24"/>
          <w:szCs w:val="24"/>
        </w:rPr>
        <w:t>签证范围：工程承包范围以外或工程报价和预算范围以外而施工现场实际发生的工程（不含材料、设备价格签证）。</w:t>
      </w:r>
    </w:p>
    <w:p w:rsidR="00B437EC" w:rsidRPr="0004250F" w:rsidRDefault="00B437EC" w:rsidP="009A1359">
      <w:pPr>
        <w:snapToGrid w:val="0"/>
        <w:spacing w:line="360" w:lineRule="auto"/>
        <w:rPr>
          <w:sz w:val="24"/>
          <w:szCs w:val="24"/>
        </w:rPr>
      </w:pPr>
      <w:r w:rsidRPr="0004250F">
        <w:rPr>
          <w:rFonts w:hint="eastAsia"/>
          <w:sz w:val="24"/>
          <w:szCs w:val="24"/>
        </w:rPr>
        <w:t>2</w:t>
      </w:r>
      <w:r w:rsidR="00300CDE">
        <w:rPr>
          <w:rFonts w:hint="eastAsia"/>
          <w:sz w:val="24"/>
          <w:szCs w:val="24"/>
        </w:rPr>
        <w:t>．</w:t>
      </w:r>
      <w:r w:rsidRPr="0004250F">
        <w:rPr>
          <w:rFonts w:hint="eastAsia"/>
          <w:sz w:val="24"/>
          <w:szCs w:val="24"/>
        </w:rPr>
        <w:t>签证分类</w:t>
      </w:r>
    </w:p>
    <w:p w:rsidR="00B437EC" w:rsidRPr="0004250F" w:rsidRDefault="00B437EC" w:rsidP="009A1359">
      <w:pPr>
        <w:snapToGrid w:val="0"/>
        <w:spacing w:line="360" w:lineRule="auto"/>
        <w:rPr>
          <w:sz w:val="24"/>
          <w:szCs w:val="24"/>
        </w:rPr>
      </w:pPr>
      <w:r w:rsidRPr="0004250F">
        <w:rPr>
          <w:rFonts w:hint="eastAsia"/>
          <w:sz w:val="24"/>
          <w:szCs w:val="24"/>
        </w:rPr>
        <w:t>工程现场签证</w:t>
      </w:r>
      <w:proofErr w:type="gramStart"/>
      <w:r w:rsidRPr="0004250F">
        <w:rPr>
          <w:rFonts w:hint="eastAsia"/>
          <w:sz w:val="24"/>
          <w:szCs w:val="24"/>
        </w:rPr>
        <w:t>分重大</w:t>
      </w:r>
      <w:proofErr w:type="gramEnd"/>
      <w:r w:rsidRPr="0004250F">
        <w:rPr>
          <w:rFonts w:hint="eastAsia"/>
          <w:sz w:val="24"/>
          <w:szCs w:val="24"/>
        </w:rPr>
        <w:t>签证和一般签证两种</w:t>
      </w:r>
      <w:r w:rsidRPr="0004250F">
        <w:rPr>
          <w:rFonts w:hint="eastAsia"/>
          <w:sz w:val="24"/>
          <w:szCs w:val="24"/>
        </w:rPr>
        <w:t>:</w:t>
      </w:r>
      <w:r w:rsidRPr="0004250F">
        <w:rPr>
          <w:rFonts w:hint="eastAsia"/>
          <w:sz w:val="24"/>
          <w:szCs w:val="24"/>
        </w:rPr>
        <w:t>凡涉及特殊工程施工方案，重大技术措施、技术方案以及技术标准，或者工程现场签证费用在</w:t>
      </w:r>
      <w:r w:rsidRPr="0004250F">
        <w:rPr>
          <w:rFonts w:hint="eastAsia"/>
          <w:sz w:val="24"/>
          <w:szCs w:val="24"/>
        </w:rPr>
        <w:t>10</w:t>
      </w:r>
      <w:r w:rsidRPr="0004250F">
        <w:rPr>
          <w:rFonts w:hint="eastAsia"/>
          <w:sz w:val="24"/>
          <w:szCs w:val="24"/>
        </w:rPr>
        <w:t>万元以上的工程现场签证均属重大签证</w:t>
      </w:r>
      <w:r w:rsidRPr="0004250F">
        <w:rPr>
          <w:rFonts w:hint="eastAsia"/>
          <w:sz w:val="24"/>
          <w:szCs w:val="24"/>
        </w:rPr>
        <w:t>;</w:t>
      </w:r>
      <w:r w:rsidRPr="0004250F">
        <w:rPr>
          <w:rFonts w:hint="eastAsia"/>
          <w:sz w:val="24"/>
          <w:szCs w:val="24"/>
        </w:rPr>
        <w:t>其余均属一般签证</w:t>
      </w:r>
    </w:p>
    <w:p w:rsidR="00B437EC" w:rsidRPr="0004250F" w:rsidRDefault="00B437EC" w:rsidP="009A1359">
      <w:pPr>
        <w:snapToGrid w:val="0"/>
        <w:spacing w:line="360" w:lineRule="auto"/>
        <w:rPr>
          <w:sz w:val="24"/>
          <w:szCs w:val="24"/>
        </w:rPr>
      </w:pPr>
      <w:r w:rsidRPr="0004250F">
        <w:rPr>
          <w:rFonts w:hint="eastAsia"/>
          <w:sz w:val="24"/>
          <w:szCs w:val="24"/>
        </w:rPr>
        <w:t>3</w:t>
      </w:r>
      <w:r w:rsidR="00300CDE">
        <w:rPr>
          <w:rFonts w:hint="eastAsia"/>
          <w:sz w:val="24"/>
          <w:szCs w:val="24"/>
        </w:rPr>
        <w:t>．</w:t>
      </w:r>
      <w:r w:rsidRPr="0004250F">
        <w:rPr>
          <w:rFonts w:hint="eastAsia"/>
          <w:sz w:val="24"/>
          <w:szCs w:val="24"/>
        </w:rPr>
        <w:t>签证方案的确定和审批</w:t>
      </w:r>
    </w:p>
    <w:p w:rsidR="00B437EC" w:rsidRPr="0004250F" w:rsidRDefault="00B437EC" w:rsidP="009A1359">
      <w:pPr>
        <w:snapToGrid w:val="0"/>
        <w:spacing w:line="360" w:lineRule="auto"/>
        <w:rPr>
          <w:sz w:val="24"/>
          <w:szCs w:val="24"/>
        </w:rPr>
      </w:pPr>
      <w:r w:rsidRPr="0004250F">
        <w:rPr>
          <w:rFonts w:hint="eastAsia"/>
          <w:sz w:val="24"/>
          <w:szCs w:val="24"/>
        </w:rPr>
        <w:t>工程科组织方案的分析、论证工作，经承包商上报、施工监理单位、投资监理单位、工程科、基建处、</w:t>
      </w:r>
      <w:r w:rsidR="001D766C">
        <w:rPr>
          <w:rFonts w:hint="eastAsia"/>
          <w:sz w:val="24"/>
          <w:szCs w:val="24"/>
        </w:rPr>
        <w:t>领导小组逐级审核、签署、盖章。上报的方案需附工程费用预算。领导小组</w:t>
      </w:r>
      <w:r w:rsidRPr="0004250F">
        <w:rPr>
          <w:rFonts w:hint="eastAsia"/>
          <w:sz w:val="24"/>
          <w:szCs w:val="24"/>
        </w:rPr>
        <w:t>按以下权限审批</w:t>
      </w:r>
      <w:r w:rsidRPr="0004250F">
        <w:rPr>
          <w:rFonts w:hint="eastAsia"/>
          <w:sz w:val="24"/>
          <w:szCs w:val="24"/>
        </w:rPr>
        <w:t>:</w:t>
      </w:r>
    </w:p>
    <w:p w:rsidR="00B437EC" w:rsidRPr="0004250F" w:rsidRDefault="00B437EC" w:rsidP="009A1359">
      <w:pPr>
        <w:snapToGrid w:val="0"/>
        <w:spacing w:line="360" w:lineRule="auto"/>
        <w:rPr>
          <w:sz w:val="24"/>
          <w:szCs w:val="24"/>
        </w:rPr>
      </w:pPr>
      <w:r w:rsidRPr="0004250F">
        <w:rPr>
          <w:rFonts w:hint="eastAsia"/>
          <w:sz w:val="24"/>
          <w:szCs w:val="24"/>
        </w:rPr>
        <w:t>（</w:t>
      </w:r>
      <w:r w:rsidRPr="0004250F">
        <w:rPr>
          <w:rFonts w:hint="eastAsia"/>
          <w:sz w:val="24"/>
          <w:szCs w:val="24"/>
        </w:rPr>
        <w:t>1</w:t>
      </w:r>
      <w:r w:rsidRPr="0004250F">
        <w:rPr>
          <w:rFonts w:hint="eastAsia"/>
          <w:sz w:val="24"/>
          <w:szCs w:val="24"/>
        </w:rPr>
        <w:t>）一般签证</w:t>
      </w:r>
      <w:r w:rsidRPr="0004250F">
        <w:rPr>
          <w:rFonts w:hint="eastAsia"/>
          <w:sz w:val="24"/>
          <w:szCs w:val="24"/>
        </w:rPr>
        <w:t>:</w:t>
      </w:r>
      <w:r w:rsidR="001D766C">
        <w:rPr>
          <w:rFonts w:hint="eastAsia"/>
          <w:sz w:val="24"/>
          <w:szCs w:val="24"/>
        </w:rPr>
        <w:t xml:space="preserve"> </w:t>
      </w:r>
      <w:r w:rsidRPr="0004250F">
        <w:rPr>
          <w:rFonts w:hint="eastAsia"/>
          <w:sz w:val="24"/>
          <w:szCs w:val="24"/>
        </w:rPr>
        <w:t>施工监理、投资监理单位、工程科初审，基建处审批，报</w:t>
      </w:r>
      <w:r w:rsidR="001D766C">
        <w:rPr>
          <w:rFonts w:hint="eastAsia"/>
          <w:sz w:val="24"/>
          <w:szCs w:val="24"/>
        </w:rPr>
        <w:t>领导小组</w:t>
      </w:r>
      <w:r w:rsidRPr="0004250F">
        <w:rPr>
          <w:rFonts w:hint="eastAsia"/>
          <w:sz w:val="24"/>
          <w:szCs w:val="24"/>
        </w:rPr>
        <w:t>备案</w:t>
      </w:r>
      <w:r w:rsidRPr="0004250F">
        <w:rPr>
          <w:rFonts w:hint="eastAsia"/>
          <w:sz w:val="24"/>
          <w:szCs w:val="24"/>
        </w:rPr>
        <w:t>;</w:t>
      </w:r>
    </w:p>
    <w:p w:rsidR="00B437EC" w:rsidRPr="0004250F" w:rsidRDefault="00B437EC" w:rsidP="009A1359">
      <w:pPr>
        <w:snapToGrid w:val="0"/>
        <w:spacing w:line="360" w:lineRule="auto"/>
        <w:rPr>
          <w:sz w:val="24"/>
          <w:szCs w:val="24"/>
        </w:rPr>
      </w:pPr>
      <w:r w:rsidRPr="0004250F">
        <w:rPr>
          <w:rFonts w:hint="eastAsia"/>
          <w:sz w:val="24"/>
          <w:szCs w:val="24"/>
        </w:rPr>
        <w:t>（</w:t>
      </w:r>
      <w:r w:rsidRPr="0004250F">
        <w:rPr>
          <w:rFonts w:hint="eastAsia"/>
          <w:sz w:val="24"/>
          <w:szCs w:val="24"/>
        </w:rPr>
        <w:t>2</w:t>
      </w:r>
      <w:r w:rsidRPr="0004250F">
        <w:rPr>
          <w:rFonts w:hint="eastAsia"/>
          <w:sz w:val="24"/>
          <w:szCs w:val="24"/>
        </w:rPr>
        <w:t>）重大签证</w:t>
      </w:r>
      <w:r w:rsidRPr="0004250F">
        <w:rPr>
          <w:rFonts w:hint="eastAsia"/>
          <w:sz w:val="24"/>
          <w:szCs w:val="24"/>
        </w:rPr>
        <w:t>:</w:t>
      </w:r>
      <w:r w:rsidR="001D766C">
        <w:rPr>
          <w:rFonts w:hint="eastAsia"/>
          <w:sz w:val="24"/>
          <w:szCs w:val="24"/>
        </w:rPr>
        <w:t xml:space="preserve"> </w:t>
      </w:r>
      <w:r w:rsidRPr="0004250F">
        <w:rPr>
          <w:rFonts w:hint="eastAsia"/>
          <w:sz w:val="24"/>
          <w:szCs w:val="24"/>
        </w:rPr>
        <w:t>施工监理、投资监理单位、工程科初审，基建处核发，领导小组审批；</w:t>
      </w:r>
    </w:p>
    <w:p w:rsidR="00B437EC" w:rsidRPr="0004250F" w:rsidRDefault="00B437EC" w:rsidP="009A1359">
      <w:pPr>
        <w:snapToGrid w:val="0"/>
        <w:spacing w:line="360" w:lineRule="auto"/>
        <w:rPr>
          <w:sz w:val="24"/>
          <w:szCs w:val="24"/>
        </w:rPr>
      </w:pPr>
      <w:r w:rsidRPr="0004250F">
        <w:rPr>
          <w:rFonts w:hint="eastAsia"/>
          <w:sz w:val="24"/>
          <w:szCs w:val="24"/>
        </w:rPr>
        <w:t>（</w:t>
      </w:r>
      <w:r w:rsidRPr="0004250F">
        <w:rPr>
          <w:rFonts w:hint="eastAsia"/>
          <w:sz w:val="24"/>
          <w:szCs w:val="24"/>
        </w:rPr>
        <w:t>3</w:t>
      </w:r>
      <w:r w:rsidRPr="0004250F">
        <w:rPr>
          <w:rFonts w:hint="eastAsia"/>
          <w:sz w:val="24"/>
          <w:szCs w:val="24"/>
        </w:rPr>
        <w:t>）经审批后的业务签证费用</w:t>
      </w:r>
      <w:r w:rsidR="001D766C">
        <w:rPr>
          <w:rFonts w:hint="eastAsia"/>
          <w:sz w:val="24"/>
          <w:szCs w:val="24"/>
        </w:rPr>
        <w:t>在工程结算时计取</w:t>
      </w:r>
      <w:r w:rsidRPr="0004250F">
        <w:rPr>
          <w:rFonts w:hint="eastAsia"/>
          <w:sz w:val="24"/>
          <w:szCs w:val="24"/>
        </w:rPr>
        <w:t>；</w:t>
      </w:r>
    </w:p>
    <w:p w:rsidR="00B437EC" w:rsidRPr="0004250F" w:rsidRDefault="00B437EC" w:rsidP="009A1359">
      <w:pPr>
        <w:snapToGrid w:val="0"/>
        <w:spacing w:line="360" w:lineRule="auto"/>
        <w:rPr>
          <w:sz w:val="24"/>
          <w:szCs w:val="24"/>
        </w:rPr>
      </w:pPr>
      <w:r w:rsidRPr="0004250F">
        <w:rPr>
          <w:rFonts w:hint="eastAsia"/>
          <w:sz w:val="24"/>
          <w:szCs w:val="24"/>
        </w:rPr>
        <w:t>4</w:t>
      </w:r>
      <w:r w:rsidR="00300CDE">
        <w:rPr>
          <w:rFonts w:hint="eastAsia"/>
          <w:sz w:val="24"/>
          <w:szCs w:val="24"/>
        </w:rPr>
        <w:t>．</w:t>
      </w:r>
      <w:r w:rsidRPr="0004250F">
        <w:rPr>
          <w:rFonts w:hint="eastAsia"/>
          <w:sz w:val="24"/>
          <w:szCs w:val="24"/>
        </w:rPr>
        <w:t>无效签证</w:t>
      </w:r>
    </w:p>
    <w:p w:rsidR="00B437EC" w:rsidRPr="0004250F" w:rsidRDefault="00B437EC" w:rsidP="009A1359">
      <w:pPr>
        <w:snapToGrid w:val="0"/>
        <w:spacing w:line="360" w:lineRule="auto"/>
        <w:rPr>
          <w:sz w:val="24"/>
          <w:szCs w:val="24"/>
        </w:rPr>
      </w:pPr>
      <w:r w:rsidRPr="0004250F">
        <w:rPr>
          <w:rFonts w:hint="eastAsia"/>
          <w:sz w:val="24"/>
          <w:szCs w:val="24"/>
        </w:rPr>
        <w:t>（</w:t>
      </w:r>
      <w:r w:rsidRPr="0004250F">
        <w:rPr>
          <w:rFonts w:hint="eastAsia"/>
          <w:sz w:val="24"/>
          <w:szCs w:val="24"/>
        </w:rPr>
        <w:t>1</w:t>
      </w:r>
      <w:r w:rsidRPr="0004250F">
        <w:rPr>
          <w:rFonts w:hint="eastAsia"/>
          <w:sz w:val="24"/>
          <w:szCs w:val="24"/>
        </w:rPr>
        <w:t>）资料不全、不规范、不具体的签证；</w:t>
      </w:r>
    </w:p>
    <w:p w:rsidR="00B437EC" w:rsidRPr="0004250F" w:rsidRDefault="00B437EC" w:rsidP="009A1359">
      <w:pPr>
        <w:snapToGrid w:val="0"/>
        <w:spacing w:line="360" w:lineRule="auto"/>
        <w:rPr>
          <w:sz w:val="24"/>
          <w:szCs w:val="24"/>
        </w:rPr>
      </w:pPr>
      <w:r w:rsidRPr="0004250F">
        <w:rPr>
          <w:rFonts w:hint="eastAsia"/>
          <w:sz w:val="24"/>
          <w:szCs w:val="24"/>
        </w:rPr>
        <w:t>（</w:t>
      </w:r>
      <w:r w:rsidRPr="0004250F">
        <w:rPr>
          <w:rFonts w:hint="eastAsia"/>
          <w:sz w:val="24"/>
          <w:szCs w:val="24"/>
        </w:rPr>
        <w:t>2</w:t>
      </w:r>
      <w:r w:rsidRPr="0004250F">
        <w:rPr>
          <w:rFonts w:hint="eastAsia"/>
          <w:sz w:val="24"/>
          <w:szCs w:val="24"/>
        </w:rPr>
        <w:t>）方案未经许可的签证；</w:t>
      </w:r>
    </w:p>
    <w:p w:rsidR="00B437EC" w:rsidRPr="0004250F" w:rsidRDefault="00B437EC" w:rsidP="009A1359">
      <w:pPr>
        <w:snapToGrid w:val="0"/>
        <w:spacing w:line="360" w:lineRule="auto"/>
        <w:rPr>
          <w:sz w:val="24"/>
          <w:szCs w:val="24"/>
        </w:rPr>
      </w:pPr>
      <w:r w:rsidRPr="0004250F">
        <w:rPr>
          <w:rFonts w:hint="eastAsia"/>
          <w:sz w:val="24"/>
          <w:szCs w:val="24"/>
        </w:rPr>
        <w:t>（</w:t>
      </w:r>
      <w:r w:rsidRPr="0004250F">
        <w:rPr>
          <w:rFonts w:hint="eastAsia"/>
          <w:sz w:val="24"/>
          <w:szCs w:val="24"/>
        </w:rPr>
        <w:t>3</w:t>
      </w:r>
      <w:r w:rsidRPr="0004250F">
        <w:rPr>
          <w:rFonts w:hint="eastAsia"/>
          <w:sz w:val="24"/>
          <w:szCs w:val="24"/>
        </w:rPr>
        <w:t>）隐蔽工程未经会签、认定的签证；</w:t>
      </w:r>
    </w:p>
    <w:p w:rsidR="00B437EC" w:rsidRPr="0004250F" w:rsidRDefault="00B437EC" w:rsidP="009A1359">
      <w:pPr>
        <w:snapToGrid w:val="0"/>
        <w:spacing w:line="360" w:lineRule="auto"/>
        <w:rPr>
          <w:sz w:val="24"/>
          <w:szCs w:val="24"/>
        </w:rPr>
      </w:pPr>
      <w:r w:rsidRPr="0004250F">
        <w:rPr>
          <w:rFonts w:hint="eastAsia"/>
          <w:sz w:val="24"/>
          <w:szCs w:val="24"/>
        </w:rPr>
        <w:lastRenderedPageBreak/>
        <w:t>（</w:t>
      </w:r>
      <w:r w:rsidRPr="0004250F">
        <w:rPr>
          <w:rFonts w:hint="eastAsia"/>
          <w:sz w:val="24"/>
          <w:szCs w:val="24"/>
        </w:rPr>
        <w:t>4</w:t>
      </w:r>
      <w:r w:rsidRPr="0004250F">
        <w:rPr>
          <w:rFonts w:hint="eastAsia"/>
          <w:sz w:val="24"/>
          <w:szCs w:val="24"/>
        </w:rPr>
        <w:t>）超过时效的签证（工程完成并检验合格后</w:t>
      </w:r>
      <w:r w:rsidRPr="0004250F">
        <w:rPr>
          <w:rFonts w:hint="eastAsia"/>
          <w:sz w:val="24"/>
          <w:szCs w:val="24"/>
        </w:rPr>
        <w:t>7</w:t>
      </w:r>
      <w:r w:rsidRPr="0004250F">
        <w:rPr>
          <w:rFonts w:hint="eastAsia"/>
          <w:sz w:val="24"/>
          <w:szCs w:val="24"/>
        </w:rPr>
        <w:t>日内及隐蔽工程覆盖前以较短时间为有效）；</w:t>
      </w:r>
    </w:p>
    <w:p w:rsidR="00B437EC" w:rsidRPr="0004250F" w:rsidRDefault="00B437EC" w:rsidP="009A1359">
      <w:pPr>
        <w:snapToGrid w:val="0"/>
        <w:spacing w:line="360" w:lineRule="auto"/>
        <w:rPr>
          <w:sz w:val="24"/>
          <w:szCs w:val="24"/>
        </w:rPr>
      </w:pPr>
      <w:r w:rsidRPr="0004250F">
        <w:rPr>
          <w:rFonts w:hint="eastAsia"/>
          <w:sz w:val="24"/>
          <w:szCs w:val="24"/>
        </w:rPr>
        <w:t>（</w:t>
      </w:r>
      <w:r w:rsidRPr="0004250F">
        <w:rPr>
          <w:rFonts w:hint="eastAsia"/>
          <w:sz w:val="24"/>
          <w:szCs w:val="24"/>
        </w:rPr>
        <w:t>5</w:t>
      </w:r>
      <w:r w:rsidRPr="0004250F">
        <w:rPr>
          <w:rFonts w:hint="eastAsia"/>
          <w:sz w:val="24"/>
          <w:szCs w:val="24"/>
        </w:rPr>
        <w:t>）超出批复方案要求及因自身原因造成返工的签证。</w:t>
      </w:r>
    </w:p>
    <w:p w:rsidR="00B437EC" w:rsidRPr="0004250F" w:rsidRDefault="00B437EC" w:rsidP="009A1359">
      <w:pPr>
        <w:snapToGrid w:val="0"/>
        <w:spacing w:line="360" w:lineRule="auto"/>
        <w:rPr>
          <w:sz w:val="24"/>
          <w:szCs w:val="24"/>
        </w:rPr>
      </w:pPr>
      <w:r w:rsidRPr="0004250F">
        <w:rPr>
          <w:rFonts w:hint="eastAsia"/>
          <w:sz w:val="24"/>
          <w:szCs w:val="24"/>
        </w:rPr>
        <w:t>5</w:t>
      </w:r>
      <w:r w:rsidR="00300CDE">
        <w:rPr>
          <w:rFonts w:hint="eastAsia"/>
          <w:sz w:val="24"/>
          <w:szCs w:val="24"/>
        </w:rPr>
        <w:t>．</w:t>
      </w:r>
      <w:r w:rsidRPr="0004250F">
        <w:rPr>
          <w:rFonts w:hint="eastAsia"/>
          <w:sz w:val="24"/>
          <w:szCs w:val="24"/>
        </w:rPr>
        <w:t>签证操作流程：</w:t>
      </w:r>
    </w:p>
    <w:p w:rsidR="0004250F" w:rsidRPr="00727E7F" w:rsidRDefault="00B437EC" w:rsidP="009A1359">
      <w:pPr>
        <w:spacing w:line="360" w:lineRule="auto"/>
        <w:rPr>
          <w:sz w:val="24"/>
        </w:rPr>
      </w:pPr>
      <w:r w:rsidRPr="0004250F">
        <w:rPr>
          <w:rFonts w:hint="eastAsia"/>
          <w:sz w:val="24"/>
          <w:szCs w:val="24"/>
        </w:rPr>
        <w:tab/>
      </w:r>
      <w:r w:rsidR="0004250F">
        <w:rPr>
          <w:rFonts w:hint="eastAsia"/>
          <w:sz w:val="24"/>
        </w:rPr>
        <w:t>（</w:t>
      </w:r>
      <w:r w:rsidR="0004250F">
        <w:rPr>
          <w:rFonts w:hint="eastAsia"/>
          <w:sz w:val="24"/>
        </w:rPr>
        <w:t>1</w:t>
      </w:r>
      <w:r w:rsidR="0004250F">
        <w:rPr>
          <w:rFonts w:hint="eastAsia"/>
          <w:sz w:val="24"/>
        </w:rPr>
        <w:t>）</w:t>
      </w:r>
      <w:r w:rsidR="0004250F" w:rsidRPr="00727E7F">
        <w:rPr>
          <w:sz w:val="24"/>
        </w:rPr>
        <w:t>现场签证流程：</w:t>
      </w:r>
    </w:p>
    <w:p w:rsidR="0004250F" w:rsidRDefault="0004250F" w:rsidP="009A1359">
      <w:pPr>
        <w:adjustRightInd w:val="0"/>
        <w:snapToGrid w:val="0"/>
        <w:spacing w:line="360" w:lineRule="auto"/>
        <w:ind w:firstLineChars="200" w:firstLine="420"/>
        <w:rPr>
          <w:rFonts w:ascii="宋体" w:hAnsi="宋体"/>
          <w:sz w:val="24"/>
        </w:rPr>
      </w:pPr>
      <w:r>
        <w:rPr>
          <w:rFonts w:ascii="宋体" w:hAnsi="宋体"/>
          <w:noProof/>
        </w:rPr>
        <mc:AlternateContent>
          <mc:Choice Requires="wpg">
            <w:drawing>
              <wp:anchor distT="0" distB="0" distL="114300" distR="114300" simplePos="0" relativeHeight="251659264" behindDoc="0" locked="0" layoutInCell="1" allowOverlap="1" wp14:anchorId="1257D8D6" wp14:editId="4F265558">
                <wp:simplePos x="0" y="0"/>
                <wp:positionH relativeFrom="column">
                  <wp:posOffset>342900</wp:posOffset>
                </wp:positionH>
                <wp:positionV relativeFrom="paragraph">
                  <wp:posOffset>68580</wp:posOffset>
                </wp:positionV>
                <wp:extent cx="5229225" cy="796290"/>
                <wp:effectExtent l="0" t="0" r="28575" b="22860"/>
                <wp:wrapNone/>
                <wp:docPr id="97" name="组合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9225" cy="796290"/>
                          <a:chOff x="2337" y="5755"/>
                          <a:chExt cx="8235" cy="1254"/>
                        </a:xfrm>
                      </wpg:grpSpPr>
                      <wps:wsp>
                        <wps:cNvPr id="98" name="Line 55"/>
                        <wps:cNvCnPr/>
                        <wps:spPr bwMode="auto">
                          <a:xfrm>
                            <a:off x="7220" y="6744"/>
                            <a:ext cx="540" cy="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99" name="AutoShape 56"/>
                        <wps:cNvSpPr>
                          <a:spLocks noChangeArrowheads="1"/>
                        </wps:cNvSpPr>
                        <wps:spPr bwMode="auto">
                          <a:xfrm>
                            <a:off x="7772" y="6493"/>
                            <a:ext cx="2800" cy="468"/>
                          </a:xfrm>
                          <a:prstGeom prst="flowChartProcess">
                            <a:avLst/>
                          </a:prstGeom>
                          <a:solidFill>
                            <a:srgbClr val="FFFFFF"/>
                          </a:solidFill>
                          <a:ln w="9525">
                            <a:solidFill>
                              <a:srgbClr val="000000"/>
                            </a:solidFill>
                            <a:miter lim="800000"/>
                            <a:headEnd/>
                            <a:tailEnd type="none" w="sm" len="lg"/>
                          </a:ln>
                        </wps:spPr>
                        <wps:txbx>
                          <w:txbxContent>
                            <w:p w:rsidR="0004250F" w:rsidRDefault="0004250F" w:rsidP="0004250F">
                              <w:r>
                                <w:rPr>
                                  <w:rFonts w:hint="eastAsia"/>
                                </w:rPr>
                                <w:t>基建领导小组审批（</w:t>
                              </w:r>
                              <w:r>
                                <w:t>3</w:t>
                              </w:r>
                              <w:r>
                                <w:rPr>
                                  <w:rFonts w:hint="eastAsia"/>
                                </w:rPr>
                                <w:t>天）</w:t>
                              </w:r>
                            </w:p>
                          </w:txbxContent>
                        </wps:txbx>
                        <wps:bodyPr rot="0" vert="horz" wrap="square" lIns="91440" tIns="45720" rIns="91440" bIns="45720" anchor="t" anchorCtr="0" upright="1">
                          <a:noAutofit/>
                        </wps:bodyPr>
                      </wps:wsp>
                      <wps:wsp>
                        <wps:cNvPr id="100" name="AutoShape 57"/>
                        <wps:cNvSpPr>
                          <a:spLocks noChangeArrowheads="1"/>
                        </wps:cNvSpPr>
                        <wps:spPr bwMode="auto">
                          <a:xfrm>
                            <a:off x="2697" y="6535"/>
                            <a:ext cx="1800" cy="474"/>
                          </a:xfrm>
                          <a:prstGeom prst="flowChartProcess">
                            <a:avLst/>
                          </a:prstGeom>
                          <a:solidFill>
                            <a:srgbClr val="FFFFFF"/>
                          </a:solidFill>
                          <a:ln w="9525">
                            <a:solidFill>
                              <a:srgbClr val="000000"/>
                            </a:solidFill>
                            <a:miter lim="800000"/>
                            <a:headEnd/>
                            <a:tailEnd type="none" w="sm" len="lg"/>
                          </a:ln>
                        </wps:spPr>
                        <wps:txbx>
                          <w:txbxContent>
                            <w:p w:rsidR="0004250F" w:rsidRDefault="0004250F" w:rsidP="0004250F">
                              <w:r>
                                <w:rPr>
                                  <w:rFonts w:hint="eastAsia"/>
                                </w:rPr>
                                <w:t>投资监理（</w:t>
                              </w:r>
                              <w:r>
                                <w:t>3</w:t>
                              </w:r>
                              <w:r>
                                <w:rPr>
                                  <w:rFonts w:hint="eastAsia"/>
                                </w:rPr>
                                <w:t>天）</w:t>
                              </w:r>
                            </w:p>
                          </w:txbxContent>
                        </wps:txbx>
                        <wps:bodyPr rot="0" vert="horz" wrap="square" lIns="91440" tIns="45720" rIns="91440" bIns="45720" anchor="t" anchorCtr="0" upright="1">
                          <a:noAutofit/>
                        </wps:bodyPr>
                      </wps:wsp>
                      <wps:wsp>
                        <wps:cNvPr id="101" name="Line 58"/>
                        <wps:cNvCnPr/>
                        <wps:spPr bwMode="auto">
                          <a:xfrm flipV="1">
                            <a:off x="4497" y="6744"/>
                            <a:ext cx="540" cy="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 name="Rectangle 59"/>
                        <wps:cNvSpPr>
                          <a:spLocks noChangeArrowheads="1"/>
                        </wps:cNvSpPr>
                        <wps:spPr bwMode="auto">
                          <a:xfrm>
                            <a:off x="5046" y="6507"/>
                            <a:ext cx="2160" cy="468"/>
                          </a:xfrm>
                          <a:prstGeom prst="rect">
                            <a:avLst/>
                          </a:prstGeom>
                          <a:solidFill>
                            <a:srgbClr val="FFFFFF"/>
                          </a:solidFill>
                          <a:ln w="9525">
                            <a:solidFill>
                              <a:srgbClr val="000000"/>
                            </a:solidFill>
                            <a:miter lim="800000"/>
                            <a:headEnd/>
                            <a:tailEnd/>
                          </a:ln>
                        </wps:spPr>
                        <wps:txbx>
                          <w:txbxContent>
                            <w:p w:rsidR="0004250F" w:rsidRDefault="0004250F" w:rsidP="0004250F">
                              <w:r>
                                <w:rPr>
                                  <w:rFonts w:hint="eastAsia"/>
                                </w:rPr>
                                <w:t>基建处审核（</w:t>
                              </w:r>
                              <w:r>
                                <w:t>2</w:t>
                              </w:r>
                              <w:r>
                                <w:rPr>
                                  <w:rFonts w:hint="eastAsia"/>
                                </w:rPr>
                                <w:t>天）</w:t>
                              </w:r>
                            </w:p>
                          </w:txbxContent>
                        </wps:txbx>
                        <wps:bodyPr rot="0" vert="horz" wrap="square" lIns="91440" tIns="45720" rIns="91440" bIns="45720" anchor="t" anchorCtr="0" upright="1">
                          <a:noAutofit/>
                        </wps:bodyPr>
                      </wps:wsp>
                      <wpg:grpSp>
                        <wpg:cNvPr id="103" name="Group 60"/>
                        <wpg:cNvGrpSpPr>
                          <a:grpSpLocks/>
                        </wpg:cNvGrpSpPr>
                        <wpg:grpSpPr bwMode="auto">
                          <a:xfrm>
                            <a:off x="2337" y="5755"/>
                            <a:ext cx="7380" cy="473"/>
                            <a:chOff x="2337" y="5755"/>
                            <a:chExt cx="7380" cy="473"/>
                          </a:xfrm>
                        </wpg:grpSpPr>
                        <wps:wsp>
                          <wps:cNvPr id="104" name="AutoShape 61"/>
                          <wps:cNvSpPr>
                            <a:spLocks noChangeArrowheads="1"/>
                          </wps:cNvSpPr>
                          <wps:spPr bwMode="auto">
                            <a:xfrm>
                              <a:off x="3957" y="5760"/>
                              <a:ext cx="1800" cy="468"/>
                            </a:xfrm>
                            <a:prstGeom prst="flowChartProcess">
                              <a:avLst/>
                            </a:prstGeom>
                            <a:solidFill>
                              <a:srgbClr val="FFFFFF"/>
                            </a:solidFill>
                            <a:ln w="9525">
                              <a:solidFill>
                                <a:srgbClr val="000000"/>
                              </a:solidFill>
                              <a:miter lim="800000"/>
                              <a:headEnd/>
                              <a:tailEnd type="none" w="sm" len="lg"/>
                            </a:ln>
                          </wps:spPr>
                          <wps:txbx>
                            <w:txbxContent>
                              <w:p w:rsidR="0004250F" w:rsidRDefault="0004250F" w:rsidP="0004250F">
                                <w:r>
                                  <w:rPr>
                                    <w:rFonts w:hint="eastAsia"/>
                                  </w:rPr>
                                  <w:t>施工监理（</w:t>
                                </w:r>
                                <w:r>
                                  <w:t>1</w:t>
                                </w:r>
                                <w:r>
                                  <w:rPr>
                                    <w:rFonts w:hint="eastAsia"/>
                                  </w:rPr>
                                  <w:t>天）</w:t>
                                </w:r>
                                <w:r>
                                  <w:br/>
                                </w:r>
                              </w:p>
                              <w:p w:rsidR="0004250F" w:rsidRDefault="0004250F" w:rsidP="0004250F"/>
                              <w:p w:rsidR="0004250F" w:rsidRDefault="0004250F" w:rsidP="0004250F"/>
                              <w:p w:rsidR="0004250F" w:rsidRDefault="0004250F" w:rsidP="0004250F"/>
                            </w:txbxContent>
                          </wps:txbx>
                          <wps:bodyPr rot="0" vert="horz" wrap="square" lIns="91440" tIns="45720" rIns="91440" bIns="45720" anchor="t" anchorCtr="0" upright="1">
                            <a:noAutofit/>
                          </wps:bodyPr>
                        </wps:wsp>
                        <wps:wsp>
                          <wps:cNvPr id="105" name="Rectangle 62"/>
                          <wps:cNvSpPr>
                            <a:spLocks noChangeArrowheads="1"/>
                          </wps:cNvSpPr>
                          <wps:spPr bwMode="auto">
                            <a:xfrm>
                              <a:off x="2337" y="5760"/>
                              <a:ext cx="1260" cy="468"/>
                            </a:xfrm>
                            <a:prstGeom prst="rect">
                              <a:avLst/>
                            </a:prstGeom>
                            <a:solidFill>
                              <a:srgbClr val="FFFFFF"/>
                            </a:solidFill>
                            <a:ln w="9525">
                              <a:solidFill>
                                <a:srgbClr val="000000"/>
                              </a:solidFill>
                              <a:miter lim="800000"/>
                              <a:headEnd/>
                              <a:tailEnd/>
                            </a:ln>
                          </wps:spPr>
                          <wps:txbx>
                            <w:txbxContent>
                              <w:p w:rsidR="0004250F" w:rsidRDefault="0004250F" w:rsidP="0004250F">
                                <w:r>
                                  <w:rPr>
                                    <w:rFonts w:hint="eastAsia"/>
                                  </w:rPr>
                                  <w:t>施工单位</w:t>
                                </w:r>
                              </w:p>
                            </w:txbxContent>
                          </wps:txbx>
                          <wps:bodyPr rot="0" vert="horz" wrap="square" lIns="91440" tIns="45720" rIns="91440" bIns="45720" anchor="t" anchorCtr="0" upright="1">
                            <a:noAutofit/>
                          </wps:bodyPr>
                        </wps:wsp>
                        <wps:wsp>
                          <wps:cNvPr id="106" name="Line 63"/>
                          <wps:cNvCnPr/>
                          <wps:spPr bwMode="auto">
                            <a:xfrm>
                              <a:off x="3597" y="5960"/>
                              <a:ext cx="360" cy="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107" name="Rectangle 64"/>
                          <wps:cNvSpPr>
                            <a:spLocks noChangeArrowheads="1"/>
                          </wps:cNvSpPr>
                          <wps:spPr bwMode="auto">
                            <a:xfrm>
                              <a:off x="6297" y="5755"/>
                              <a:ext cx="3060" cy="468"/>
                            </a:xfrm>
                            <a:prstGeom prst="rect">
                              <a:avLst/>
                            </a:prstGeom>
                            <a:solidFill>
                              <a:srgbClr val="FFFFFF"/>
                            </a:solidFill>
                            <a:ln w="9525">
                              <a:solidFill>
                                <a:srgbClr val="000000"/>
                              </a:solidFill>
                              <a:miter lim="800000"/>
                              <a:headEnd/>
                              <a:tailEnd/>
                            </a:ln>
                          </wps:spPr>
                          <wps:txbx>
                            <w:txbxContent>
                              <w:p w:rsidR="0004250F" w:rsidRDefault="0004250F" w:rsidP="0004250F">
                                <w:r>
                                  <w:rPr>
                                    <w:rFonts w:hint="eastAsia"/>
                                  </w:rPr>
                                  <w:t>工程</w:t>
                                </w:r>
                                <w:proofErr w:type="gramStart"/>
                                <w:r>
                                  <w:rPr>
                                    <w:rFonts w:hint="eastAsia"/>
                                  </w:rPr>
                                  <w:t>部现场</w:t>
                                </w:r>
                                <w:proofErr w:type="gramEnd"/>
                                <w:r>
                                  <w:rPr>
                                    <w:rFonts w:hint="eastAsia"/>
                                  </w:rPr>
                                  <w:t>经办及复核（</w:t>
                                </w:r>
                                <w:r>
                                  <w:t>1</w:t>
                                </w:r>
                                <w:r>
                                  <w:rPr>
                                    <w:rFonts w:hint="eastAsia"/>
                                  </w:rPr>
                                  <w:t>天）</w:t>
                                </w:r>
                              </w:p>
                            </w:txbxContent>
                          </wps:txbx>
                          <wps:bodyPr rot="0" vert="horz" wrap="square" lIns="91440" tIns="45720" rIns="91440" bIns="45720" anchor="t" anchorCtr="0" upright="1">
                            <a:noAutofit/>
                          </wps:bodyPr>
                        </wps:wsp>
                        <wps:wsp>
                          <wps:cNvPr id="108" name="Line 65"/>
                          <wps:cNvCnPr/>
                          <wps:spPr bwMode="auto">
                            <a:xfrm>
                              <a:off x="9357" y="5964"/>
                              <a:ext cx="36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 name="Line 66"/>
                          <wps:cNvCnPr/>
                          <wps:spPr bwMode="auto">
                            <a:xfrm>
                              <a:off x="5757" y="5964"/>
                              <a:ext cx="540" cy="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组合 97" o:spid="_x0000_s1026" style="position:absolute;left:0;text-align:left;margin-left:27pt;margin-top:5.4pt;width:411.75pt;height:62.7pt;z-index:251659264" coordorigin="2337,5755" coordsize="8235,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">
                <v:line id="Line 55" o:spid="_x0000_s1027" style="position:absolute;visibility:visible;mso-wrap-style:square" from="7220,6744" to="7760,6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2mfMAAAADbAAAADwAAAGRycy9kb3ducmV2LnhtbERPz2vCMBS+D/Y/hDfwMmzqGJvtjEUG&#10;Q69Wp9dH89aWNi+lyWr0r18Owo4f3+9VEUwvJhpda1nBIklBEFdWt1wrOB6+5ksQziNr7C2Tgis5&#10;KNaPDyvMtb3wnqbS1yKGsMtRQeP9kEvpqoYMusQOxJH7saNBH+FYSz3iJYabXr6k6Zs02HJsaHCg&#10;z4aqrvw1Cm7eXU+my95fy+9z98xZqLcclJo9hc0HCE/B/4vv7p1WkMWx8Uv8AXL9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mNpnzAAAAA2wAAAA8AAAAAAAAAAAAAAAAA&#10;oQIAAGRycy9kb3ducmV2LnhtbFBLBQYAAAAABAAEAPkAAACOAwAAAAA=&#10;">
                  <v:stroke endarrow="block" endarrowwidth="narrow" endarrowlength="long"/>
                </v:line>
                <v:shapetype id="_x0000_t109" coordsize="21600,21600" o:spt="109" path="m,l,21600r21600,l21600,xe">
                  <v:stroke joinstyle="miter"/>
                  <v:path gradientshapeok="t" o:connecttype="rect"/>
                </v:shapetype>
                <v:shape id="AutoShape 56" o:spid="_x0000_s1028" type="#_x0000_t109" style="position:absolute;left:7772;top:6493;width:280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YocMA&#10;AADbAAAADwAAAGRycy9kb3ducmV2LnhtbESP24oCMRBE3xf8h9DCvohm1F0vo1FkQRDZFy8f0Ex6&#10;LjjpDEnU8e+NIPhYVNUparluTS1u5HxlWcFwkIAgzqyuuFBwPm37MxA+IGusLZOCB3lYrzpfS0y1&#10;vfOBbsdQiAhhn6KCMoQmldJnJRn0A9sQRy+3zmCI0hVSO7xHuKnlKEkm0mDFcaHEhv5Kyi7Hq1Fw&#10;/R/vtm2vl2eH/U9e/Z6nAfdOqe9uu1mACNSGT/jd3mkF8zm8vsQf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YocMAAADbAAAADwAAAAAAAAAAAAAAAACYAgAAZHJzL2Rv&#10;d25yZXYueG1sUEsFBgAAAAAEAAQA9QAAAIgDAAAAAA==&#10;">
                  <v:stroke endarrowwidth="narrow" endarrowlength="long"/>
                  <v:textbox>
                    <w:txbxContent>
                      <w:p w:rsidR="0004250F" w:rsidRDefault="0004250F" w:rsidP="0004250F">
                        <w:r>
                          <w:rPr>
                            <w:rFonts w:hint="eastAsia"/>
                          </w:rPr>
                          <w:t>基建领导小组审批（</w:t>
                        </w:r>
                        <w:r>
                          <w:t>3</w:t>
                        </w:r>
                        <w:r>
                          <w:rPr>
                            <w:rFonts w:hint="eastAsia"/>
                          </w:rPr>
                          <w:t>天）</w:t>
                        </w:r>
                      </w:p>
                    </w:txbxContent>
                  </v:textbox>
                </v:shape>
                <v:shape id="AutoShape 57" o:spid="_x0000_s1029" type="#_x0000_t109" style="position:absolute;left:2697;top:6535;width:1800;height: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pdgsQA&#10;AADcAAAADwAAAGRycy9kb3ducmV2LnhtbESPzWoCQRCE7wHfYWjBi+isJmrYOEoICCJe/HmAZqf3&#10;B3d6lplRN2+fPgS8dVPVVV+vt71r1YNCbDwbmE0zUMSFtw1XBq6X3eQTVEzIFlvPZOCXImw3g7c1&#10;5tY/+USPc6qUhHDM0UCdUpdrHYuaHMap74hFK31wmGQNlbYBnxLuWj3PsqV22LA01NjRT03F7Xx3&#10;Bu7H9/2uH4/L4nT4KJvFdZXwEIwZDfvvL1CJ+vQy/1/vreBngi/PyAR6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qXYLEAAAA3AAAAA8AAAAAAAAAAAAAAAAAmAIAAGRycy9k&#10;b3ducmV2LnhtbFBLBQYAAAAABAAEAPUAAACJAwAAAAA=&#10;">
                  <v:stroke endarrowwidth="narrow" endarrowlength="long"/>
                  <v:textbox>
                    <w:txbxContent>
                      <w:p w:rsidR="0004250F" w:rsidRDefault="0004250F" w:rsidP="0004250F">
                        <w:r>
                          <w:rPr>
                            <w:rFonts w:hint="eastAsia"/>
                          </w:rPr>
                          <w:t>投资监理（</w:t>
                        </w:r>
                        <w:r>
                          <w:t>3</w:t>
                        </w:r>
                        <w:r>
                          <w:rPr>
                            <w:rFonts w:hint="eastAsia"/>
                          </w:rPr>
                          <w:t>天）</w:t>
                        </w:r>
                      </w:p>
                    </w:txbxContent>
                  </v:textbox>
                </v:shape>
                <v:line id="Line 58" o:spid="_x0000_s1030" style="position:absolute;flip:y;visibility:visible;mso-wrap-style:square" from="4497,6744" to="5037,6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IyQsUAAADcAAAADwAAAGRycy9kb3ducmV2LnhtbESPQWvCQBCF7wX/wzKFXoLuWqHU6Cpq&#10;KwjFg9aDxyE7JqHZ2ZCdavrv3UKhtxne+968mS9736grdbEObGE8MqCIi+BqLi2cPrfDV1BRkB02&#10;gcnCD0VYLgYPc8xduPGBrkcpVQrhmKOFSqTNtY5FRR7jKLTESbuEzqOktSu16/CWwn2jn4150R5r&#10;ThcqbGlTUfF1/PapxnbPb5NJtvY6y6b0fpYPo8Xap8d+NQMl1Mu/+Y/eucSZMfw+kybQ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vIyQsUAAADcAAAADwAAAAAAAAAA&#10;AAAAAAChAgAAZHJzL2Rvd25yZXYueG1sUEsFBgAAAAAEAAQA+QAAAJMDAAAAAA==&#10;">
                  <v:stroke endarrow="block"/>
                </v:line>
                <v:rect id="Rectangle 59" o:spid="_x0000_s1031" style="position:absolute;left:5046;top:6507;width:216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FEfsEA&#10;AADcAAAADwAAAGRycy9kb3ducmV2LnhtbERPTYvCMBC9L/gfwgje1sQuLG41iigu7lHrxdvYjG21&#10;mZQmavXXbxaEvc3jfc503tla3Kj1lWMNo6ECQZw7U3GhYZ+t38cgfEA2WDsmDQ/yMJ/13qaYGnfn&#10;Ld12oRAxhH2KGsoQmlRKn5dk0Q9dQxy5k2sthgjbQpoW7zHc1jJR6lNarDg2lNjQsqT8srtaDccq&#10;2eNzm30r+7X+CD9ddr4eVloP+t1iAiJQF/7FL/fGxPkqgb9n4gV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xRH7BAAAA3AAAAA8AAAAAAAAAAAAAAAAAmAIAAGRycy9kb3du&#10;cmV2LnhtbFBLBQYAAAAABAAEAPUAAACGAwAAAAA=&#10;">
                  <v:textbox>
                    <w:txbxContent>
                      <w:p w:rsidR="0004250F" w:rsidRDefault="0004250F" w:rsidP="0004250F">
                        <w:r>
                          <w:rPr>
                            <w:rFonts w:hint="eastAsia"/>
                          </w:rPr>
                          <w:t>基建处审核（</w:t>
                        </w:r>
                        <w:r>
                          <w:t>2</w:t>
                        </w:r>
                        <w:r>
                          <w:rPr>
                            <w:rFonts w:hint="eastAsia"/>
                          </w:rPr>
                          <w:t>天）</w:t>
                        </w:r>
                      </w:p>
                    </w:txbxContent>
                  </v:textbox>
                </v:rect>
                <v:group id="Group 60" o:spid="_x0000_s1032" style="position:absolute;left:2337;top:5755;width:7380;height:473" coordorigin="2337,5755" coordsize="7380,4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AutoShape 61" o:spid="_x0000_s1033" type="#_x0000_t109" style="position:absolute;left:3957;top:5760;width:180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FbgcIA&#10;AADcAAAADwAAAGRycy9kb3ducmV2LnhtbERP22rCQBB9L/gPywi+SN1ooy2pq5SCIKEviX7AkJ1c&#10;MDsbdleNf+8WCn2bw7nOdj+aXtzI+c6yguUiAUFcWd1xo+B8Orx+gPABWWNvmRQ8yMN+N3nZYqbt&#10;nQu6laERMYR9hgraEIZMSl+1ZNAv7EAcudo6gyFC10jt8B7DTS9XSbKRBjuODS0O9N1SdSmvRsH1&#10;5+14GOfzuirytO7W5/eAuVNqNh2/PkEEGsO/+M991HF+ksLvM/ECu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0VuBwgAAANwAAAAPAAAAAAAAAAAAAAAAAJgCAABkcnMvZG93&#10;bnJldi54bWxQSwUGAAAAAAQABAD1AAAAhwMAAAAA&#10;">
                    <v:stroke endarrowwidth="narrow" endarrowlength="long"/>
                    <v:textbox>
                      <w:txbxContent>
                        <w:p w:rsidR="0004250F" w:rsidRDefault="0004250F" w:rsidP="0004250F">
                          <w:r>
                            <w:rPr>
                              <w:rFonts w:hint="eastAsia"/>
                            </w:rPr>
                            <w:t>施工监理（</w:t>
                          </w:r>
                          <w:r>
                            <w:t>1</w:t>
                          </w:r>
                          <w:r>
                            <w:rPr>
                              <w:rFonts w:hint="eastAsia"/>
                            </w:rPr>
                            <w:t>天）</w:t>
                          </w:r>
                          <w:r>
                            <w:br/>
                          </w:r>
                        </w:p>
                        <w:p w:rsidR="0004250F" w:rsidRDefault="0004250F" w:rsidP="0004250F"/>
                        <w:p w:rsidR="0004250F" w:rsidRDefault="0004250F" w:rsidP="0004250F"/>
                        <w:p w:rsidR="0004250F" w:rsidRDefault="0004250F" w:rsidP="0004250F"/>
                      </w:txbxContent>
                    </v:textbox>
                  </v:shape>
                  <v:rect id="Rectangle 62" o:spid="_x0000_s1034" style="position:absolute;left:2337;top:5760;width:126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cCsMA&#10;AADcAAAADwAAAGRycy9kb3ducmV2LnhtbERPTWvCQBC9F/wPywi91V0tlTa6CaJY2qMml96m2TFJ&#10;m50N2VVTf71bELzN433OMhtsK07U+8axhulEgSAunWm40lDk26dXED4gG2wdk4Y/8pClo4clJsad&#10;eUenfahEDGGfoIY6hC6R0pc1WfQT1xFH7uB6iyHCvpKmx3MMt62cKTWXFhuODTV2tK6p/N0frYbv&#10;ZlbgZZe/K/u2fQ6fQ/5z/Npo/TgeVgsQgYZwF9/cHybOVy/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jcCsMAAADcAAAADwAAAAAAAAAAAAAAAACYAgAAZHJzL2Rv&#10;d25yZXYueG1sUEsFBgAAAAAEAAQA9QAAAIgDAAAAAA==&#10;">
                    <v:textbox>
                      <w:txbxContent>
                        <w:p w:rsidR="0004250F" w:rsidRDefault="0004250F" w:rsidP="0004250F">
                          <w:r>
                            <w:rPr>
                              <w:rFonts w:hint="eastAsia"/>
                            </w:rPr>
                            <w:t>施工单位</w:t>
                          </w:r>
                        </w:p>
                      </w:txbxContent>
                    </v:textbox>
                  </v:rect>
                  <v:line id="Line 63" o:spid="_x0000_s1035" style="position:absolute;visibility:visible;mso-wrap-style:square" from="3597,5960" to="3957,5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8gC8IAAADcAAAADwAAAGRycy9kb3ducmV2LnhtbERPTWvCQBC9F/oflil4Ed1YiprUTZBC&#10;sVfTqtchO01CsrMhu9W1v74rCL3N433OpgimF2caXWtZwWKegCCurG65VvD1+T5bg3AeWWNvmRRc&#10;yUGRPz5sMNP2wns6l74WMYRdhgoa74dMSlc1ZNDN7UAcuW87GvQRjrXUI15iuOnlc5IspcGWY0OD&#10;A701VHXlj1Hw6931aLp09VIeTt2U01DvOCg1eQrbVxCegv8X390fOs5PlnB7Jl4g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a8gC8IAAADcAAAADwAAAAAAAAAAAAAA&#10;AAChAgAAZHJzL2Rvd25yZXYueG1sUEsFBgAAAAAEAAQA+QAAAJADAAAAAA==&#10;">
                    <v:stroke endarrow="block" endarrowwidth="narrow" endarrowlength="long"/>
                  </v:line>
                  <v:rect id="Rectangle 64" o:spid="_x0000_s1036" style="position:absolute;left:6297;top:5755;width:306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bn5sMA&#10;AADcAAAADwAAAGRycy9kb3ducmV2LnhtbERPTWvCQBC9F/wPywi91V0t1Da6CaJY2qMml96m2TFJ&#10;m50N2VVTf71bELzN433OMhtsK07U+8axhulEgSAunWm40lDk26dXED4gG2wdk4Y/8pClo4clJsad&#10;eUenfahEDGGfoIY6hC6R0pc1WfQT1xFH7uB6iyHCvpKmx3MMt62cKfUiLTYcG2rsaF1T+bs/Wg3f&#10;zazAyy5/V/Zt+xw+h/zn+LXR+nE8rBYgAg3hLr65P0ycr+b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bn5sMAAADcAAAADwAAAAAAAAAAAAAAAACYAgAAZHJzL2Rv&#10;d25yZXYueG1sUEsFBgAAAAAEAAQA9QAAAIgDAAAAAA==&#10;">
                    <v:textbox>
                      <w:txbxContent>
                        <w:p w:rsidR="0004250F" w:rsidRDefault="0004250F" w:rsidP="0004250F">
                          <w:r>
                            <w:rPr>
                              <w:rFonts w:hint="eastAsia"/>
                            </w:rPr>
                            <w:t>工程</w:t>
                          </w:r>
                          <w:proofErr w:type="gramStart"/>
                          <w:r>
                            <w:rPr>
                              <w:rFonts w:hint="eastAsia"/>
                            </w:rPr>
                            <w:t>部现场</w:t>
                          </w:r>
                          <w:proofErr w:type="gramEnd"/>
                          <w:r>
                            <w:rPr>
                              <w:rFonts w:hint="eastAsia"/>
                            </w:rPr>
                            <w:t>经办及复核（</w:t>
                          </w:r>
                          <w:r>
                            <w:t>1</w:t>
                          </w:r>
                          <w:r>
                            <w:rPr>
                              <w:rFonts w:hint="eastAsia"/>
                            </w:rPr>
                            <w:t>天）</w:t>
                          </w:r>
                        </w:p>
                      </w:txbxContent>
                    </v:textbox>
                  </v:rect>
                  <v:line id="Line 65" o:spid="_x0000_s1037" style="position:absolute;visibility:visible;mso-wrap-style:square" from="9357,5964" to="9717,5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fcTMUAAADcAAAADwAAAGRycy9kb3ducmV2LnhtbESPT0/DMAzF70h8h8hIu7F0O+xPWTYh&#10;qkkcBtI2xNk0pqlonKoJXfbt8QFpN1vv+b2fN7vsOzXSENvABmbTAhRxHWzLjYGP8/5xBSomZItd&#10;YDJwpQi77f3dBksbLnyk8ZQaJSEcSzTgUupLrWPtyGOchp5YtO8weEyyDo22A14k3Hd6XhQL7bFl&#10;aXDY04uj+uf06w0sXXXUS10dzu/V2M7W+S1/fq2NmTzk5ydQiXK6mf+vX63gF0Irz8gEev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LfcTMUAAADcAAAADwAAAAAAAAAA&#10;AAAAAAChAgAAZHJzL2Rvd25yZXYueG1sUEsFBgAAAAAEAAQA+QAAAJMDAAAAAA==&#10;">
                    <v:stroke endarrow="block"/>
                  </v:line>
                  <v:line id="Line 66" o:spid="_x0000_s1038" style="position:absolute;visibility:visible;mso-wrap-style:square" from="5757,5964" to="6297,5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C0ecIAAADcAAAADwAAAGRycy9kb3ducmV2LnhtbERPS2vCQBC+C/6HZQq9iG5aiprUTZBC&#10;sdfGR69DdpqEZGdDdqurv75bKHibj+85myKYXpxpdK1lBU+LBARxZXXLtYLD/n2+BuE8ssbeMim4&#10;koMin042mGl74U86l74WMYRdhgoa74dMSlc1ZNAt7EAcuW87GvQRjrXUI15iuOnlc5IspcGWY0OD&#10;A701VHXlj1Fw8+56Ml26eimPX92M01DvOCj1+BC2ryA8BX8X/7s/dJyfpPD3TLxA5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DC0ecIAAADcAAAADwAAAAAAAAAAAAAA&#10;AAChAgAAZHJzL2Rvd25yZXYueG1sUEsFBgAAAAAEAAQA+QAAAJADAAAAAA==&#10;">
                    <v:stroke endarrow="block" endarrowwidth="narrow" endarrowlength="long"/>
                  </v:line>
                </v:group>
              </v:group>
            </w:pict>
          </mc:Fallback>
        </mc:AlternateContent>
      </w:r>
      <w:r>
        <w:rPr>
          <w:rFonts w:ascii="宋体" w:hAnsi="宋体"/>
          <w:sz w:val="24"/>
        </w:rPr>
        <w:t xml:space="preserve">     </w:t>
      </w:r>
    </w:p>
    <w:p w:rsidR="0004250F" w:rsidRDefault="0004250F" w:rsidP="009A1359">
      <w:pPr>
        <w:adjustRightInd w:val="0"/>
        <w:snapToGrid w:val="0"/>
        <w:spacing w:line="360" w:lineRule="auto"/>
        <w:ind w:firstLineChars="200" w:firstLine="480"/>
        <w:rPr>
          <w:rFonts w:ascii="宋体" w:hAnsi="宋体"/>
          <w:sz w:val="24"/>
        </w:rPr>
      </w:pPr>
    </w:p>
    <w:p w:rsidR="0004250F" w:rsidRDefault="0004250F" w:rsidP="009A1359">
      <w:pPr>
        <w:adjustRightInd w:val="0"/>
        <w:snapToGrid w:val="0"/>
        <w:spacing w:line="360" w:lineRule="auto"/>
        <w:ind w:firstLineChars="200" w:firstLine="480"/>
        <w:rPr>
          <w:rFonts w:ascii="宋体" w:hAnsi="宋体"/>
          <w:sz w:val="24"/>
        </w:rPr>
      </w:pPr>
    </w:p>
    <w:p w:rsidR="0004250F" w:rsidRDefault="0004250F" w:rsidP="009A1359">
      <w:pPr>
        <w:adjustRightInd w:val="0"/>
        <w:snapToGrid w:val="0"/>
        <w:spacing w:line="360" w:lineRule="auto"/>
        <w:rPr>
          <w:rFonts w:ascii="宋体" w:hAnsi="宋体"/>
          <w:b/>
          <w:color w:val="000000"/>
          <w:sz w:val="24"/>
        </w:rPr>
      </w:pPr>
    </w:p>
    <w:p w:rsidR="0004250F" w:rsidRDefault="0004250F" w:rsidP="009A1359">
      <w:pPr>
        <w:adjustRightInd w:val="0"/>
        <w:snapToGrid w:val="0"/>
        <w:spacing w:line="360" w:lineRule="auto"/>
        <w:ind w:firstLineChars="150" w:firstLine="360"/>
        <w:rPr>
          <w:rFonts w:ascii="宋体" w:hAnsi="宋体"/>
          <w:bCs/>
          <w:color w:val="000000"/>
          <w:sz w:val="24"/>
        </w:rPr>
      </w:pPr>
      <w:r>
        <w:rPr>
          <w:rFonts w:ascii="宋体" w:hAnsi="宋体" w:hint="eastAsia"/>
          <w:bCs/>
          <w:color w:val="000000"/>
          <w:sz w:val="24"/>
        </w:rPr>
        <w:t>（2）</w:t>
      </w:r>
      <w:r>
        <w:rPr>
          <w:rFonts w:ascii="宋体" w:hAnsi="宋体"/>
          <w:bCs/>
          <w:color w:val="000000"/>
          <w:sz w:val="24"/>
        </w:rPr>
        <w:t>主要材料、设备（根据总承包合同约定）的价格签证流程：</w:t>
      </w:r>
    </w:p>
    <w:p w:rsidR="0004250F" w:rsidRDefault="0004250F" w:rsidP="009A1359">
      <w:pPr>
        <w:adjustRightInd w:val="0"/>
        <w:snapToGrid w:val="0"/>
        <w:spacing w:line="360" w:lineRule="auto"/>
        <w:ind w:firstLineChars="200" w:firstLine="420"/>
        <w:rPr>
          <w:rFonts w:ascii="宋体" w:hAnsi="宋体"/>
          <w:color w:val="000000"/>
          <w:sz w:val="24"/>
        </w:rPr>
      </w:pPr>
      <w:r>
        <w:rPr>
          <w:rFonts w:ascii="宋体" w:hAnsi="宋体"/>
          <w:noProof/>
        </w:rPr>
        <mc:AlternateContent>
          <mc:Choice Requires="wpg">
            <w:drawing>
              <wp:anchor distT="0" distB="0" distL="114300" distR="114300" simplePos="0" relativeHeight="251661312" behindDoc="0" locked="0" layoutInCell="1" allowOverlap="1" wp14:anchorId="0CA4F560" wp14:editId="2F6626A3">
                <wp:simplePos x="0" y="0"/>
                <wp:positionH relativeFrom="column">
                  <wp:posOffset>342900</wp:posOffset>
                </wp:positionH>
                <wp:positionV relativeFrom="paragraph">
                  <wp:posOffset>99060</wp:posOffset>
                </wp:positionV>
                <wp:extent cx="5124450" cy="831215"/>
                <wp:effectExtent l="7620" t="6350" r="11430" b="10160"/>
                <wp:wrapNone/>
                <wp:docPr id="84" name="组合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4450" cy="831215"/>
                          <a:chOff x="2337" y="7750"/>
                          <a:chExt cx="8070" cy="1309"/>
                        </a:xfrm>
                      </wpg:grpSpPr>
                      <wps:wsp>
                        <wps:cNvPr id="85" name="AutoShape 80"/>
                        <wps:cNvSpPr>
                          <a:spLocks noChangeArrowheads="1"/>
                        </wps:cNvSpPr>
                        <wps:spPr bwMode="auto">
                          <a:xfrm>
                            <a:off x="3957" y="7764"/>
                            <a:ext cx="2160" cy="468"/>
                          </a:xfrm>
                          <a:prstGeom prst="flowChartProcess">
                            <a:avLst/>
                          </a:prstGeom>
                          <a:solidFill>
                            <a:srgbClr val="FFFFFF"/>
                          </a:solidFill>
                          <a:ln w="9525">
                            <a:solidFill>
                              <a:srgbClr val="000000"/>
                            </a:solidFill>
                            <a:miter lim="800000"/>
                            <a:headEnd/>
                            <a:tailEnd type="none" w="sm" len="lg"/>
                          </a:ln>
                        </wps:spPr>
                        <wps:txbx>
                          <w:txbxContent>
                            <w:p w:rsidR="0004250F" w:rsidRPr="0004250F" w:rsidRDefault="0004250F" w:rsidP="0004250F">
                              <w:pPr>
                                <w:jc w:val="center"/>
                                <w:rPr>
                                  <w:rFonts w:asciiTheme="minorEastAsia" w:hAnsiTheme="minorEastAsia"/>
                                </w:rPr>
                              </w:pPr>
                              <w:r w:rsidRPr="0004250F">
                                <w:rPr>
                                  <w:rFonts w:asciiTheme="minorEastAsia" w:hAnsiTheme="minorEastAsia" w:hint="eastAsia"/>
                                </w:rPr>
                                <w:t>施工监理单位（</w:t>
                              </w:r>
                              <w:r w:rsidRPr="0004250F">
                                <w:rPr>
                                  <w:rFonts w:asciiTheme="minorEastAsia" w:hAnsiTheme="minorEastAsia"/>
                                </w:rPr>
                                <w:t>2</w:t>
                              </w:r>
                              <w:r w:rsidRPr="0004250F">
                                <w:rPr>
                                  <w:rFonts w:asciiTheme="minorEastAsia" w:hAnsiTheme="minorEastAsia" w:hint="eastAsia"/>
                                </w:rPr>
                                <w:t>天）</w:t>
                              </w:r>
                            </w:p>
                          </w:txbxContent>
                        </wps:txbx>
                        <wps:bodyPr rot="0" vert="horz" wrap="square" lIns="91440" tIns="45720" rIns="91440" bIns="45720" anchor="t" anchorCtr="0" upright="1">
                          <a:noAutofit/>
                        </wps:bodyPr>
                      </wps:wsp>
                      <wps:wsp>
                        <wps:cNvPr id="86" name="AutoShape 81"/>
                        <wps:cNvSpPr>
                          <a:spLocks noChangeArrowheads="1"/>
                        </wps:cNvSpPr>
                        <wps:spPr bwMode="auto">
                          <a:xfrm>
                            <a:off x="6671" y="7750"/>
                            <a:ext cx="2880" cy="468"/>
                          </a:xfrm>
                          <a:prstGeom prst="flowChartProcess">
                            <a:avLst/>
                          </a:prstGeom>
                          <a:solidFill>
                            <a:srgbClr val="FFFFFF"/>
                          </a:solidFill>
                          <a:ln w="9525">
                            <a:solidFill>
                              <a:srgbClr val="000000"/>
                            </a:solidFill>
                            <a:miter lim="800000"/>
                            <a:headEnd/>
                            <a:tailEnd type="none" w="sm" len="lg"/>
                          </a:ln>
                        </wps:spPr>
                        <wps:txbx>
                          <w:txbxContent>
                            <w:p w:rsidR="0004250F" w:rsidRPr="0004250F" w:rsidRDefault="0004250F" w:rsidP="0004250F">
                              <w:pPr>
                                <w:jc w:val="center"/>
                                <w:rPr>
                                  <w:rFonts w:asciiTheme="minorEastAsia" w:hAnsiTheme="minorEastAsia"/>
                                </w:rPr>
                              </w:pPr>
                              <w:r w:rsidRPr="0004250F">
                                <w:rPr>
                                  <w:rFonts w:asciiTheme="minorEastAsia" w:hAnsiTheme="minorEastAsia" w:hint="eastAsia"/>
                                </w:rPr>
                                <w:t>现场土建或安装人员（</w:t>
                              </w:r>
                              <w:r w:rsidRPr="0004250F">
                                <w:rPr>
                                  <w:rFonts w:asciiTheme="minorEastAsia" w:hAnsiTheme="minorEastAsia"/>
                                </w:rPr>
                                <w:t>1</w:t>
                              </w:r>
                              <w:r w:rsidRPr="0004250F">
                                <w:rPr>
                                  <w:rFonts w:asciiTheme="minorEastAsia" w:hAnsiTheme="minorEastAsia" w:hint="eastAsia"/>
                                </w:rPr>
                                <w:t>天）</w:t>
                              </w:r>
                            </w:p>
                          </w:txbxContent>
                        </wps:txbx>
                        <wps:bodyPr rot="0" vert="horz" wrap="square" lIns="91440" tIns="45720" rIns="91440" bIns="45720" anchor="t" anchorCtr="0" upright="1">
                          <a:noAutofit/>
                        </wps:bodyPr>
                      </wps:wsp>
                      <wps:wsp>
                        <wps:cNvPr id="87" name="AutoShape 82"/>
                        <wps:cNvSpPr>
                          <a:spLocks noChangeArrowheads="1"/>
                        </wps:cNvSpPr>
                        <wps:spPr bwMode="auto">
                          <a:xfrm>
                            <a:off x="5397" y="8591"/>
                            <a:ext cx="2340" cy="468"/>
                          </a:xfrm>
                          <a:prstGeom prst="flowChartProcess">
                            <a:avLst/>
                          </a:prstGeom>
                          <a:solidFill>
                            <a:srgbClr val="FFFFFF"/>
                          </a:solidFill>
                          <a:ln w="9525">
                            <a:solidFill>
                              <a:srgbClr val="000000"/>
                            </a:solidFill>
                            <a:miter lim="800000"/>
                            <a:headEnd/>
                            <a:tailEnd type="none" w="sm" len="lg"/>
                          </a:ln>
                        </wps:spPr>
                        <wps:txbx>
                          <w:txbxContent>
                            <w:p w:rsidR="0004250F" w:rsidRPr="0004250F" w:rsidRDefault="0004250F" w:rsidP="0004250F">
                              <w:pPr>
                                <w:jc w:val="center"/>
                                <w:rPr>
                                  <w:rFonts w:asciiTheme="minorEastAsia" w:hAnsiTheme="minorEastAsia"/>
                                </w:rPr>
                              </w:pPr>
                              <w:r w:rsidRPr="0004250F">
                                <w:rPr>
                                  <w:rFonts w:asciiTheme="minorEastAsia" w:hAnsiTheme="minorEastAsia" w:hint="eastAsia"/>
                                </w:rPr>
                                <w:t>基建处审核（</w:t>
                              </w:r>
                              <w:r w:rsidRPr="0004250F">
                                <w:rPr>
                                  <w:rFonts w:asciiTheme="minorEastAsia" w:hAnsiTheme="minorEastAsia"/>
                                </w:rPr>
                                <w:t>2</w:t>
                              </w:r>
                              <w:r w:rsidRPr="0004250F">
                                <w:rPr>
                                  <w:rFonts w:asciiTheme="minorEastAsia" w:hAnsiTheme="minorEastAsia" w:hint="eastAsia"/>
                                </w:rPr>
                                <w:t>天）</w:t>
                              </w:r>
                            </w:p>
                            <w:p w:rsidR="0004250F" w:rsidRDefault="0004250F" w:rsidP="0004250F">
                              <w:pPr>
                                <w:jc w:val="center"/>
                                <w:rPr>
                                  <w:rFonts w:eastAsia="仿宋_GB2312"/>
                                </w:rPr>
                              </w:pPr>
                            </w:p>
                          </w:txbxContent>
                        </wps:txbx>
                        <wps:bodyPr rot="0" vert="horz" wrap="square" lIns="91440" tIns="45720" rIns="91440" bIns="45720" anchor="t" anchorCtr="0" upright="1">
                          <a:noAutofit/>
                        </wps:bodyPr>
                      </wps:wsp>
                      <wps:wsp>
                        <wps:cNvPr id="88" name="Line 83"/>
                        <wps:cNvCnPr/>
                        <wps:spPr bwMode="auto">
                          <a:xfrm>
                            <a:off x="6117" y="7992"/>
                            <a:ext cx="540" cy="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89" name="Line 84"/>
                        <wps:cNvCnPr/>
                        <wps:spPr bwMode="auto">
                          <a:xfrm>
                            <a:off x="9563" y="7992"/>
                            <a:ext cx="514" cy="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90" name="Line 85"/>
                        <wps:cNvCnPr/>
                        <wps:spPr bwMode="auto">
                          <a:xfrm>
                            <a:off x="7721" y="8802"/>
                            <a:ext cx="540" cy="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91" name="Rectangle 86"/>
                        <wps:cNvSpPr>
                          <a:spLocks noChangeArrowheads="1"/>
                        </wps:cNvSpPr>
                        <wps:spPr bwMode="auto">
                          <a:xfrm>
                            <a:off x="2337" y="7764"/>
                            <a:ext cx="1260" cy="468"/>
                          </a:xfrm>
                          <a:prstGeom prst="rect">
                            <a:avLst/>
                          </a:prstGeom>
                          <a:solidFill>
                            <a:srgbClr val="FFFFFF"/>
                          </a:solidFill>
                          <a:ln w="9525">
                            <a:solidFill>
                              <a:srgbClr val="000000"/>
                            </a:solidFill>
                            <a:miter lim="800000"/>
                            <a:headEnd/>
                            <a:tailEnd/>
                          </a:ln>
                        </wps:spPr>
                        <wps:txbx>
                          <w:txbxContent>
                            <w:p w:rsidR="0004250F" w:rsidRPr="0004250F" w:rsidRDefault="0004250F" w:rsidP="0004250F">
                              <w:pPr>
                                <w:jc w:val="center"/>
                                <w:rPr>
                                  <w:rFonts w:asciiTheme="minorEastAsia" w:hAnsiTheme="minorEastAsia"/>
                                </w:rPr>
                              </w:pPr>
                              <w:r w:rsidRPr="0004250F">
                                <w:rPr>
                                  <w:rFonts w:asciiTheme="minorEastAsia" w:hAnsiTheme="minorEastAsia" w:hint="eastAsia"/>
                                </w:rPr>
                                <w:t>施工单位</w:t>
                              </w:r>
                            </w:p>
                          </w:txbxContent>
                        </wps:txbx>
                        <wps:bodyPr rot="0" vert="horz" wrap="square" lIns="91440" tIns="45720" rIns="91440" bIns="45720" anchor="t" anchorCtr="0" upright="1">
                          <a:noAutofit/>
                        </wps:bodyPr>
                      </wps:wsp>
                      <wps:wsp>
                        <wps:cNvPr id="92" name="Line 87"/>
                        <wps:cNvCnPr/>
                        <wps:spPr bwMode="auto">
                          <a:xfrm>
                            <a:off x="3597" y="7967"/>
                            <a:ext cx="360" cy="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93" name="AutoShape 88"/>
                        <wps:cNvSpPr>
                          <a:spLocks noChangeArrowheads="1"/>
                        </wps:cNvSpPr>
                        <wps:spPr bwMode="auto">
                          <a:xfrm>
                            <a:off x="8277" y="8591"/>
                            <a:ext cx="2130" cy="468"/>
                          </a:xfrm>
                          <a:prstGeom prst="flowChartProcess">
                            <a:avLst/>
                          </a:prstGeom>
                          <a:solidFill>
                            <a:srgbClr val="FFFFFF"/>
                          </a:solidFill>
                          <a:ln w="9525">
                            <a:solidFill>
                              <a:srgbClr val="000000"/>
                            </a:solidFill>
                            <a:miter lim="800000"/>
                            <a:headEnd/>
                            <a:tailEnd type="none" w="sm" len="lg"/>
                          </a:ln>
                        </wps:spPr>
                        <wps:txbx>
                          <w:txbxContent>
                            <w:p w:rsidR="0004250F" w:rsidRDefault="0004250F" w:rsidP="0004250F">
                              <w:pPr>
                                <w:jc w:val="center"/>
                                <w:rPr>
                                  <w:rFonts w:eastAsia="仿宋_GB2312"/>
                                </w:rPr>
                              </w:pPr>
                              <w:r w:rsidRPr="0004250F">
                                <w:rPr>
                                  <w:rFonts w:asciiTheme="minorEastAsia" w:hAnsiTheme="minorEastAsia" w:hint="eastAsia"/>
                                </w:rPr>
                                <w:t>领导小组会审（</w:t>
                              </w:r>
                              <w:r w:rsidRPr="0004250F">
                                <w:rPr>
                                  <w:rFonts w:asciiTheme="minorEastAsia" w:hAnsiTheme="minorEastAsia"/>
                                </w:rPr>
                                <w:t>5</w:t>
                              </w:r>
                              <w:r w:rsidRPr="0004250F">
                                <w:rPr>
                                  <w:rFonts w:asciiTheme="minorEastAsia" w:hAnsiTheme="minorEastAsia" w:hint="eastAsia"/>
                                </w:rPr>
                                <w:t>天）</w:t>
                              </w:r>
                              <w:r>
                                <w:rPr>
                                  <w:rFonts w:eastAsia="仿宋_GB2312" w:hint="eastAsia"/>
                                </w:rPr>
                                <w:t>天）</w:t>
                              </w:r>
                              <w:r>
                                <w:rPr>
                                  <w:rFonts w:eastAsia="仿宋_GB2312"/>
                                </w:rPr>
                                <w:t xml:space="preserve"> </w:t>
                              </w:r>
                            </w:p>
                          </w:txbxContent>
                        </wps:txbx>
                        <wps:bodyPr rot="0" vert="horz" wrap="square" lIns="91440" tIns="45720" rIns="91440" bIns="45720" anchor="t" anchorCtr="0" upright="1">
                          <a:noAutofit/>
                        </wps:bodyPr>
                      </wps:wsp>
                      <wps:wsp>
                        <wps:cNvPr id="94" name="AutoShape 89"/>
                        <wps:cNvSpPr>
                          <a:spLocks noChangeArrowheads="1"/>
                        </wps:cNvSpPr>
                        <wps:spPr bwMode="auto">
                          <a:xfrm>
                            <a:off x="2697" y="8591"/>
                            <a:ext cx="2340" cy="468"/>
                          </a:xfrm>
                          <a:prstGeom prst="flowChartProcess">
                            <a:avLst/>
                          </a:prstGeom>
                          <a:solidFill>
                            <a:srgbClr val="FFFFFF"/>
                          </a:solidFill>
                          <a:ln w="9525">
                            <a:solidFill>
                              <a:srgbClr val="000000"/>
                            </a:solidFill>
                            <a:miter lim="800000"/>
                            <a:headEnd/>
                            <a:tailEnd type="none" w="sm" len="lg"/>
                          </a:ln>
                        </wps:spPr>
                        <wps:txbx>
                          <w:txbxContent>
                            <w:p w:rsidR="0004250F" w:rsidRPr="0004250F" w:rsidRDefault="0004250F" w:rsidP="0004250F">
                              <w:pPr>
                                <w:jc w:val="center"/>
                                <w:rPr>
                                  <w:rFonts w:asciiTheme="minorEastAsia" w:hAnsiTheme="minorEastAsia"/>
                                </w:rPr>
                              </w:pPr>
                              <w:r w:rsidRPr="0004250F">
                                <w:rPr>
                                  <w:rFonts w:asciiTheme="minorEastAsia" w:hAnsiTheme="minorEastAsia" w:hint="eastAsia"/>
                                </w:rPr>
                                <w:t>投资监理单位（</w:t>
                              </w:r>
                              <w:r w:rsidRPr="0004250F">
                                <w:rPr>
                                  <w:rFonts w:asciiTheme="minorEastAsia" w:hAnsiTheme="minorEastAsia"/>
                                </w:rPr>
                                <w:t>4</w:t>
                              </w:r>
                              <w:r w:rsidRPr="0004250F">
                                <w:rPr>
                                  <w:rFonts w:asciiTheme="minorEastAsia" w:hAnsiTheme="minorEastAsia" w:hint="eastAsia"/>
                                </w:rPr>
                                <w:t>天）</w:t>
                              </w:r>
                            </w:p>
                          </w:txbxContent>
                        </wps:txbx>
                        <wps:bodyPr rot="0" vert="horz" wrap="square" lIns="91440" tIns="45720" rIns="91440" bIns="45720" anchor="t" anchorCtr="0" upright="1">
                          <a:noAutofit/>
                        </wps:bodyPr>
                      </wps:wsp>
                      <wps:wsp>
                        <wps:cNvPr id="95" name="Line 90"/>
                        <wps:cNvCnPr/>
                        <wps:spPr bwMode="auto">
                          <a:xfrm>
                            <a:off x="2337" y="8842"/>
                            <a:ext cx="360" cy="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96" name="Line 91"/>
                        <wps:cNvCnPr/>
                        <wps:spPr bwMode="auto">
                          <a:xfrm>
                            <a:off x="5037" y="8817"/>
                            <a:ext cx="360" cy="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组合 84" o:spid="_x0000_s1039" style="position:absolute;left:0;text-align:left;margin-left:27pt;margin-top:7.8pt;width:403.5pt;height:65.45pt;z-index:251661312" coordorigin="2337,7750" coordsize="8070,1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">
                <v:shape id="AutoShape 80" o:spid="_x0000_s1040" type="#_x0000_t109" style="position:absolute;left:3957;top:7764;width:216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EecMA&#10;AADbAAAADwAAAGRycy9kb3ducmV2LnhtbESP3YrCMBSE74V9h3AWvJE1XVddqU1lEQQRb/x5gENz&#10;+oPNSUmi1rffCIKXw8x8w2Sr3rTiRs43lhV8jxMQxIXVDVcKzqfN1wKED8gaW8uk4EEeVvnHIMNU&#10;2zsf6HYMlYgQ9ikqqEPoUil9UZNBP7YdcfRK6wyGKF0ltcN7hJtWTpJkLg02HBdq7GhdU3E5Xo2C&#10;6/5nu+lHo7I47KZlMzv/Btw5pYaf/d8SRKA+vMOv9lYrWMzg+SX+A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EecMAAADbAAAADwAAAAAAAAAAAAAAAACYAgAAZHJzL2Rv&#10;d25yZXYueG1sUEsFBgAAAAAEAAQA9QAAAIgDAAAAAA==&#10;">
                  <v:stroke endarrowwidth="narrow" endarrowlength="long"/>
                  <v:textbox>
                    <w:txbxContent>
                      <w:p w:rsidR="0004250F" w:rsidRPr="0004250F" w:rsidRDefault="0004250F" w:rsidP="0004250F">
                        <w:pPr>
                          <w:jc w:val="center"/>
                          <w:rPr>
                            <w:rFonts w:asciiTheme="minorEastAsia" w:hAnsiTheme="minorEastAsia"/>
                          </w:rPr>
                        </w:pPr>
                        <w:r w:rsidRPr="0004250F">
                          <w:rPr>
                            <w:rFonts w:asciiTheme="minorEastAsia" w:hAnsiTheme="minorEastAsia" w:hint="eastAsia"/>
                          </w:rPr>
                          <w:t>施工监理单位（</w:t>
                        </w:r>
                        <w:r w:rsidRPr="0004250F">
                          <w:rPr>
                            <w:rFonts w:asciiTheme="minorEastAsia" w:hAnsiTheme="minorEastAsia"/>
                          </w:rPr>
                          <w:t>2</w:t>
                        </w:r>
                        <w:r w:rsidRPr="0004250F">
                          <w:rPr>
                            <w:rFonts w:asciiTheme="minorEastAsia" w:hAnsiTheme="minorEastAsia" w:hint="eastAsia"/>
                          </w:rPr>
                          <w:t>天）</w:t>
                        </w:r>
                      </w:p>
                    </w:txbxContent>
                  </v:textbox>
                </v:shape>
                <v:shape id="AutoShape 81" o:spid="_x0000_s1041" type="#_x0000_t109" style="position:absolute;left:6671;top:7750;width:288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XaDsMA&#10;AADbAAAADwAAAGRycy9kb3ducmV2LnhtbESP3YrCMBSE74V9h3AWvJFtuq66pRplEQQRb/x5gENz&#10;+oPNSUmi1rffCIKXw8x8wyxWvWnFjZxvLCv4TlIQxIXVDVcKzqfNVwbCB2SNrWVS8CAPq+XHYIG5&#10;tnc+0O0YKhEh7HNUUIfQ5VL6oiaDPrEdcfRK6wyGKF0ltcN7hJtWjtN0Jg02HBdq7GhdU3E5Xo2C&#10;6/5nu+lHo7I47CZlMz3/Btw5pYaf/d8cRKA+vMOv9lYryGbw/B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XaDsMAAADbAAAADwAAAAAAAAAAAAAAAACYAgAAZHJzL2Rv&#10;d25yZXYueG1sUEsFBgAAAAAEAAQA9QAAAIgDAAAAAA==&#10;">
                  <v:stroke endarrowwidth="narrow" endarrowlength="long"/>
                  <v:textbox>
                    <w:txbxContent>
                      <w:p w:rsidR="0004250F" w:rsidRPr="0004250F" w:rsidRDefault="0004250F" w:rsidP="0004250F">
                        <w:pPr>
                          <w:jc w:val="center"/>
                          <w:rPr>
                            <w:rFonts w:asciiTheme="minorEastAsia" w:hAnsiTheme="minorEastAsia"/>
                          </w:rPr>
                        </w:pPr>
                        <w:r w:rsidRPr="0004250F">
                          <w:rPr>
                            <w:rFonts w:asciiTheme="minorEastAsia" w:hAnsiTheme="minorEastAsia" w:hint="eastAsia"/>
                          </w:rPr>
                          <w:t>现场土建或安装人员（</w:t>
                        </w:r>
                        <w:r w:rsidRPr="0004250F">
                          <w:rPr>
                            <w:rFonts w:asciiTheme="minorEastAsia" w:hAnsiTheme="minorEastAsia"/>
                          </w:rPr>
                          <w:t>1</w:t>
                        </w:r>
                        <w:r w:rsidRPr="0004250F">
                          <w:rPr>
                            <w:rFonts w:asciiTheme="minorEastAsia" w:hAnsiTheme="minorEastAsia" w:hint="eastAsia"/>
                          </w:rPr>
                          <w:t>天）</w:t>
                        </w:r>
                      </w:p>
                    </w:txbxContent>
                  </v:textbox>
                </v:shape>
                <v:shape id="AutoShape 82" o:spid="_x0000_s1042" type="#_x0000_t109" style="position:absolute;left:5397;top:8591;width:234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l/lcMA&#10;AADbAAAADwAAAGRycy9kb3ducmV2LnhtbESP3YrCMBSE74V9h3AWvJFtuq6upRplEQQRb/x5gENz&#10;+oPNSUmi1rffCIKXw8x8wyxWvWnFjZxvLCv4TlIQxIXVDVcKzqfNVwbCB2SNrWVS8CAPq+XHYIG5&#10;tnc+0O0YKhEh7HNUUIfQ5VL6oiaDPrEdcfRK6wyGKF0ltcN7hJtWjtP0VxpsOC7U2NG6puJyvBoF&#10;1/3PdtOPRmVx2E3KZnqeBdw5pYaf/d8cRKA+vMOv9lYryGbw/B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l/lcMAAADbAAAADwAAAAAAAAAAAAAAAACYAgAAZHJzL2Rv&#10;d25yZXYueG1sUEsFBgAAAAAEAAQA9QAAAIgDAAAAAA==&#10;">
                  <v:stroke endarrowwidth="narrow" endarrowlength="long"/>
                  <v:textbox>
                    <w:txbxContent>
                      <w:p w:rsidR="0004250F" w:rsidRPr="0004250F" w:rsidRDefault="0004250F" w:rsidP="0004250F">
                        <w:pPr>
                          <w:jc w:val="center"/>
                          <w:rPr>
                            <w:rFonts w:asciiTheme="minorEastAsia" w:hAnsiTheme="minorEastAsia"/>
                          </w:rPr>
                        </w:pPr>
                        <w:r w:rsidRPr="0004250F">
                          <w:rPr>
                            <w:rFonts w:asciiTheme="minorEastAsia" w:hAnsiTheme="minorEastAsia" w:hint="eastAsia"/>
                          </w:rPr>
                          <w:t>基建处审核（</w:t>
                        </w:r>
                        <w:r w:rsidRPr="0004250F">
                          <w:rPr>
                            <w:rFonts w:asciiTheme="minorEastAsia" w:hAnsiTheme="minorEastAsia"/>
                          </w:rPr>
                          <w:t>2</w:t>
                        </w:r>
                        <w:r w:rsidRPr="0004250F">
                          <w:rPr>
                            <w:rFonts w:asciiTheme="minorEastAsia" w:hAnsiTheme="minorEastAsia" w:hint="eastAsia"/>
                          </w:rPr>
                          <w:t>天）</w:t>
                        </w:r>
                      </w:p>
                      <w:p w:rsidR="0004250F" w:rsidRDefault="0004250F" w:rsidP="0004250F">
                        <w:pPr>
                          <w:jc w:val="center"/>
                          <w:rPr>
                            <w:rFonts w:eastAsia="仿宋_GB2312"/>
                          </w:rPr>
                        </w:pPr>
                      </w:p>
                    </w:txbxContent>
                  </v:textbox>
                </v:shape>
                <v:line id="Line 83" o:spid="_x0000_s1043" style="position:absolute;visibility:visible;mso-wrap-style:square" from="6117,7992" to="6657,7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Qwob8AAADbAAAADwAAAGRycy9kb3ducmV2LnhtbERPy4rCMBTdC/5DuMJsZEwV8dExiggy&#10;bqc+Zntp7rSlzU1poka/3iwGXB7Oe7UJphE36lxlWcF4lIAgzq2uuFBwOu4/FyCcR9bYWCYFD3Kw&#10;Wfd7K0y1vfMP3TJfiBjCLkUFpfdtKqXLSzLoRrYljtyf7Qz6CLtC6g7vMdw0cpIkM2mw4thQYku7&#10;kvI6uxoFT+8eF1Mv59Ps/FsPeRmKbw5KfQzC9guEp+Df4n/3QStYxLHxS/wBcv0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FQwob8AAADbAAAADwAAAAAAAAAAAAAAAACh&#10;AgAAZHJzL2Rvd25yZXYueG1sUEsFBgAAAAAEAAQA+QAAAI0DAAAAAA==&#10;">
                  <v:stroke endarrow="block" endarrowwidth="narrow" endarrowlength="long"/>
                </v:line>
                <v:line id="Line 84" o:spid="_x0000_s1044" style="position:absolute;visibility:visible;mso-wrap-style:square" from="9563,7992" to="10077,7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iVOsIAAADbAAAADwAAAGRycy9kb3ducmV2LnhtbESPQWvCQBSE70L/w/KEXkQ3FrEmukoR&#10;Sr02Wr0+ss8kJPs2ZLe69td3BcHjMDPfMKtNMK24UO9qywqmkwQEcWF1zaWCw/5zvADhPLLG1jIp&#10;uJGDzfplsMJM2yt/0yX3pYgQdhkqqLzvMildUZFBN7EdcfTOtjfoo+xLqXu8Rrhp5VuSzKXBmuNC&#10;hR1tKyqa/Nco+PPudjRN+j7Lf07NiNNQfnFQ6nUYPpYgPAX/DD/aO61gkcL9S/wBcv0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xiVOsIAAADbAAAADwAAAAAAAAAAAAAA&#10;AAChAgAAZHJzL2Rvd25yZXYueG1sUEsFBgAAAAAEAAQA+QAAAJADAAAAAA==&#10;">
                  <v:stroke endarrow="block" endarrowwidth="narrow" endarrowlength="long"/>
                </v:line>
                <v:line id="Line 85" o:spid="_x0000_s1045" style="position:absolute;visibility:visible;mso-wrap-style:square" from="7721,8802" to="8261,8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qesAAAADbAAAADwAAAGRycy9kb3ducmV2LnhtbERPz2vCMBS+D/Y/hDfwMmzqGJvtjEUG&#10;Q69Wp9dH89aWNi+lyWr0r18Owo4f3+9VEUwvJhpda1nBIklBEFdWt1wrOB6+5ksQziNr7C2Tgis5&#10;KNaPDyvMtb3wnqbS1yKGsMtRQeP9kEvpqoYMusQOxJH7saNBH+FYSz3iJYabXr6k6Zs02HJsaHCg&#10;z4aqrvw1Cm7eXU+my95fy+9z98xZqLcclJo9hc0HCE/B/4vv7p1WkMX18Uv8AXL9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f7qnrAAAAA2wAAAA8AAAAAAAAAAAAAAAAA&#10;oQIAAGRycy9kb3ducmV2LnhtbFBLBQYAAAAABAAEAPkAAACOAwAAAAA=&#10;">
                  <v:stroke endarrow="block" endarrowwidth="narrow" endarrowlength="long"/>
                </v:line>
                <v:rect id="Rectangle 86" o:spid="_x0000_s1046" style="position:absolute;left:2337;top:7764;width:126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DrX8QA&#10;AADbAAAADwAAAGRycy9kb3ducmV2LnhtbESPQWvCQBSE70L/w/IKvelGC6WmbkJRLO0xiRdvr9ln&#10;Ept9G7JrEv313ULB4zAz3zCbdDKtGKh3jWUFy0UEgri0uuFKwaHYz19BOI+ssbVMCq7kIE0eZhuM&#10;tR05oyH3lQgQdjEqqL3vYildWZNBt7AdcfBOtjfog+wrqXscA9y0chVFL9Jgw2Ghxo62NZU/+cUo&#10;+G5WB7xlxUdk1vtn/zUV58txp9TT4/T+BsLT5O/h//anVrBewt+X8ANk8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w61/EAAAA2wAAAA8AAAAAAAAAAAAAAAAAmAIAAGRycy9k&#10;b3ducmV2LnhtbFBLBQYAAAAABAAEAPUAAACJAwAAAAA=&#10;">
                  <v:textbox>
                    <w:txbxContent>
                      <w:p w:rsidR="0004250F" w:rsidRPr="0004250F" w:rsidRDefault="0004250F" w:rsidP="0004250F">
                        <w:pPr>
                          <w:jc w:val="center"/>
                          <w:rPr>
                            <w:rFonts w:asciiTheme="minorEastAsia" w:hAnsiTheme="minorEastAsia"/>
                          </w:rPr>
                        </w:pPr>
                        <w:r w:rsidRPr="0004250F">
                          <w:rPr>
                            <w:rFonts w:asciiTheme="minorEastAsia" w:hAnsiTheme="minorEastAsia" w:hint="eastAsia"/>
                          </w:rPr>
                          <w:t>施工单位</w:t>
                        </w:r>
                      </w:p>
                    </w:txbxContent>
                  </v:textbox>
                </v:rect>
                <v:line id="Line 87" o:spid="_x0000_s1047" style="position:absolute;visibility:visible;mso-wrap-style:square" from="3597,7967" to="3957,7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WRlsIAAADbAAAADwAAAGRycy9kb3ducmV2LnhtbESPQWvCQBSE70L/w/IKvYhuKmJNdJVS&#10;KPVqtHp9ZJ9JSPZtyG517a93BcHjMDPfMMt1MK04U+9qywrexwkI4sLqmksF+933aA7CeWSNrWVS&#10;cCUH69XLYImZthfe0jn3pYgQdhkqqLzvMildUZFBN7YdcfROtjfoo+xLqXu8RLhp5SRJZtJgzXGh&#10;wo6+Kiqa/M8o+PfuejBN+jHNf4/NkNNQ/nBQ6u01fC5AeAr+GX60N1pBOoH7l/gD5O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GWRlsIAAADbAAAADwAAAAAAAAAAAAAA&#10;AAChAgAAZHJzL2Rvd25yZXYueG1sUEsFBgAAAAAEAAQA+QAAAJADAAAAAA==&#10;">
                  <v:stroke endarrow="block" endarrowwidth="narrow" endarrowlength="long"/>
                </v:line>
                <v:shape id="AutoShape 88" o:spid="_x0000_s1048" type="#_x0000_t109" style="position:absolute;left:8277;top:8591;width:213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vvS8MA&#10;AADbAAAADwAAAGRycy9kb3ducmV2LnhtbESPzYoCMRCE7wu+Q2jBi2hGXVedNYoIgoiXcX2AZtLz&#10;w046QxJ1fHsjLOyxqKqvqPW2M424k/O1ZQWTcQKCOLe65lLB9ecwWoLwAVljY5kUPMnDdtP7WGOq&#10;7YMzul9CKSKEfYoKqhDaVEqfV2TQj21LHL3COoMhSldK7fAR4aaR0yT5kgZrjgsVtrSvKP+93IyC&#10;23l2PHTDYZFnp8+inl8XAU9OqUG/232DCNSF//Bf+6gVrGbw/hJ/gN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vvS8MAAADbAAAADwAAAAAAAAAAAAAAAACYAgAAZHJzL2Rv&#10;d25yZXYueG1sUEsFBgAAAAAEAAQA9QAAAIgDAAAAAA==&#10;">
                  <v:stroke endarrowwidth="narrow" endarrowlength="long"/>
                  <v:textbox>
                    <w:txbxContent>
                      <w:p w:rsidR="0004250F" w:rsidRDefault="0004250F" w:rsidP="0004250F">
                        <w:pPr>
                          <w:jc w:val="center"/>
                          <w:rPr>
                            <w:rFonts w:eastAsia="仿宋_GB2312"/>
                          </w:rPr>
                        </w:pPr>
                        <w:r w:rsidRPr="0004250F">
                          <w:rPr>
                            <w:rFonts w:asciiTheme="minorEastAsia" w:hAnsiTheme="minorEastAsia" w:hint="eastAsia"/>
                          </w:rPr>
                          <w:t>领导小组会审（</w:t>
                        </w:r>
                        <w:r w:rsidRPr="0004250F">
                          <w:rPr>
                            <w:rFonts w:asciiTheme="minorEastAsia" w:hAnsiTheme="minorEastAsia"/>
                          </w:rPr>
                          <w:t>5</w:t>
                        </w:r>
                        <w:r w:rsidRPr="0004250F">
                          <w:rPr>
                            <w:rFonts w:asciiTheme="minorEastAsia" w:hAnsiTheme="minorEastAsia" w:hint="eastAsia"/>
                          </w:rPr>
                          <w:t>天）</w:t>
                        </w:r>
                        <w:r>
                          <w:rPr>
                            <w:rFonts w:eastAsia="仿宋_GB2312" w:hint="eastAsia"/>
                          </w:rPr>
                          <w:t>天）</w:t>
                        </w:r>
                        <w:r>
                          <w:rPr>
                            <w:rFonts w:eastAsia="仿宋_GB2312"/>
                          </w:rPr>
                          <w:t xml:space="preserve"> </w:t>
                        </w:r>
                      </w:p>
                    </w:txbxContent>
                  </v:textbox>
                </v:shape>
                <v:shape id="AutoShape 89" o:spid="_x0000_s1049" type="#_x0000_t109" style="position:absolute;left:2697;top:8591;width:234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J3P8QA&#10;AADbAAAADwAAAGRycy9kb3ducmV2LnhtbESP3WrCQBSE7wt9h+UUvJG6qbW2ja5ShIBIb4x5gEP2&#10;5AezZ8PuauLbdwWhl8PMfMOst6PpxJWcby0reJslIIhLq1uuFRSn7PULhA/IGjvLpOBGHrab56c1&#10;ptoOfKRrHmoRIexTVNCE0KdS+rIhg35me+LoVdYZDFG6WmqHQ4SbTs6TZCkNthwXGuxp11B5zi9G&#10;weX3fZ+N02lVHg+Lqv0oPgMenFKTl/FnBSLQGP7Dj/ZeK/hewP1L/AF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Sdz/EAAAA2wAAAA8AAAAAAAAAAAAAAAAAmAIAAGRycy9k&#10;b3ducmV2LnhtbFBLBQYAAAAABAAEAPUAAACJAwAAAAA=&#10;">
                  <v:stroke endarrowwidth="narrow" endarrowlength="long"/>
                  <v:textbox>
                    <w:txbxContent>
                      <w:p w:rsidR="0004250F" w:rsidRPr="0004250F" w:rsidRDefault="0004250F" w:rsidP="0004250F">
                        <w:pPr>
                          <w:jc w:val="center"/>
                          <w:rPr>
                            <w:rFonts w:asciiTheme="minorEastAsia" w:hAnsiTheme="minorEastAsia"/>
                          </w:rPr>
                        </w:pPr>
                        <w:r w:rsidRPr="0004250F">
                          <w:rPr>
                            <w:rFonts w:asciiTheme="minorEastAsia" w:hAnsiTheme="minorEastAsia" w:hint="eastAsia"/>
                          </w:rPr>
                          <w:t>投资监理单位（</w:t>
                        </w:r>
                        <w:r w:rsidRPr="0004250F">
                          <w:rPr>
                            <w:rFonts w:asciiTheme="minorEastAsia" w:hAnsiTheme="minorEastAsia"/>
                          </w:rPr>
                          <w:t>4</w:t>
                        </w:r>
                        <w:r w:rsidRPr="0004250F">
                          <w:rPr>
                            <w:rFonts w:asciiTheme="minorEastAsia" w:hAnsiTheme="minorEastAsia" w:hint="eastAsia"/>
                          </w:rPr>
                          <w:t>天）</w:t>
                        </w:r>
                      </w:p>
                    </w:txbxContent>
                  </v:textbox>
                </v:shape>
                <v:line id="Line 90" o:spid="_x0000_s1050" style="position:absolute;visibility:visible;mso-wrap-style:square" from="2337,8842" to="2697,8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4wJ4sMAAADbAAAADwAAAGRycy9kb3ducmV2LnhtbESPQWvCQBSE7wX/w/IEL0U3FVtN6ipF&#10;EL02rXp9ZF+TkOzbkF119de7hUKPw8x8wyzXwbTiQr2rLSt4mSQgiAuray4VfH9txwsQziNrbC2T&#10;ghs5WK8GT0vMtL3yJ11yX4oIYZehgsr7LpPSFRUZdBPbEUfvx/YGfZR9KXWP1wg3rZwmyZs0WHNc&#10;qLCjTUVFk5+Ngrt3t6Np0vksP5yaZ05DueOg1GgYPt5BeAr+P/zX3msF6Sv8fok/QK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eMCeLDAAAA2wAAAA8AAAAAAAAAAAAA&#10;AAAAoQIAAGRycy9kb3ducmV2LnhtbFBLBQYAAAAABAAEAPkAAACRAwAAAAA=&#10;">
                  <v:stroke endarrow="block" endarrowwidth="narrow" endarrowlength="long"/>
                </v:line>
                <v:line id="Line 91" o:spid="_x0000_s1051" style="position:absolute;visibility:visible;mso-wrap-style:square" from="5037,8817" to="5397,8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6XlcIAAADbAAAADwAAAGRycy9kb3ducmV2LnhtbESPQWvCQBSE74X+h+UVvBTdVMSa6CpF&#10;EHs1Wr0+ss8kJPs2ZFdd++tdodDjMDPfMItVMK24Uu9qywo+RgkI4sLqmksFh/1mOAPhPLLG1jIp&#10;uJOD1fL1ZYGZtjfe0TX3pYgQdhkqqLzvMildUZFBN7IdcfTOtjfoo+xLqXu8Rbhp5ThJptJgzXGh&#10;wo7WFRVNfjEKfr27H02Tfk7yn1PzzmkotxyUGryFrzkIT8H/h//a31pBOoXnl/gD5P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16XlcIAAADbAAAADwAAAAAAAAAAAAAA&#10;AAChAgAAZHJzL2Rvd25yZXYueG1sUEsFBgAAAAAEAAQA+QAAAJADAAAAAA==&#10;">
                  <v:stroke endarrow="block" endarrowwidth="narrow" endarrowlength="long"/>
                </v:line>
              </v:group>
            </w:pict>
          </mc:Fallback>
        </mc:AlternateContent>
      </w:r>
    </w:p>
    <w:p w:rsidR="0004250F" w:rsidRDefault="0004250F" w:rsidP="009A1359">
      <w:pPr>
        <w:adjustRightInd w:val="0"/>
        <w:snapToGrid w:val="0"/>
        <w:spacing w:line="360" w:lineRule="auto"/>
        <w:ind w:firstLineChars="200" w:firstLine="480"/>
        <w:rPr>
          <w:rFonts w:ascii="宋体" w:hAnsi="宋体"/>
          <w:color w:val="000000"/>
          <w:sz w:val="24"/>
        </w:rPr>
      </w:pPr>
    </w:p>
    <w:p w:rsidR="0004250F" w:rsidRDefault="0004250F" w:rsidP="009A1359">
      <w:pPr>
        <w:adjustRightInd w:val="0"/>
        <w:snapToGrid w:val="0"/>
        <w:spacing w:line="360" w:lineRule="auto"/>
        <w:ind w:firstLineChars="200" w:firstLine="480"/>
        <w:rPr>
          <w:rFonts w:ascii="宋体" w:hAnsi="宋体"/>
          <w:color w:val="000000"/>
          <w:sz w:val="24"/>
        </w:rPr>
      </w:pPr>
    </w:p>
    <w:p w:rsidR="0004250F" w:rsidRDefault="0004250F" w:rsidP="009A1359">
      <w:pPr>
        <w:autoSpaceDE w:val="0"/>
        <w:autoSpaceDN w:val="0"/>
        <w:adjustRightInd w:val="0"/>
        <w:spacing w:line="360" w:lineRule="auto"/>
        <w:ind w:left="4"/>
        <w:rPr>
          <w:rFonts w:ascii="宋体" w:hAnsi="宋体"/>
          <w:b/>
          <w:color w:val="000000"/>
          <w:sz w:val="24"/>
        </w:rPr>
      </w:pPr>
    </w:p>
    <w:p w:rsidR="0004250F" w:rsidRDefault="0004250F" w:rsidP="009A1359">
      <w:pPr>
        <w:autoSpaceDE w:val="0"/>
        <w:autoSpaceDN w:val="0"/>
        <w:adjustRightInd w:val="0"/>
        <w:spacing w:line="360" w:lineRule="auto"/>
        <w:ind w:left="4"/>
        <w:rPr>
          <w:rFonts w:ascii="宋体" w:hAnsi="宋体"/>
          <w:b/>
          <w:color w:val="000000"/>
          <w:sz w:val="24"/>
        </w:rPr>
      </w:pPr>
    </w:p>
    <w:p w:rsidR="0004250F" w:rsidRPr="00300CDE" w:rsidRDefault="00300CDE" w:rsidP="009A1359">
      <w:pPr>
        <w:autoSpaceDE w:val="0"/>
        <w:autoSpaceDN w:val="0"/>
        <w:adjustRightInd w:val="0"/>
        <w:spacing w:line="360" w:lineRule="auto"/>
        <w:ind w:left="4"/>
        <w:rPr>
          <w:rFonts w:ascii="宋体" w:hAnsi="宋体"/>
          <w:color w:val="000000"/>
          <w:sz w:val="24"/>
        </w:rPr>
      </w:pPr>
      <w:r w:rsidRPr="00300CDE">
        <w:rPr>
          <w:rFonts w:ascii="宋体" w:hAnsi="宋体" w:hint="eastAsia"/>
          <w:color w:val="000000"/>
          <w:sz w:val="24"/>
        </w:rPr>
        <w:t xml:space="preserve">第五条 </w:t>
      </w:r>
      <w:r w:rsidR="0004250F" w:rsidRPr="00300CDE">
        <w:rPr>
          <w:rFonts w:ascii="宋体" w:hAnsi="宋体" w:hint="eastAsia"/>
          <w:color w:val="000000"/>
          <w:sz w:val="24"/>
        </w:rPr>
        <w:t>工程进度款付款流程</w:t>
      </w:r>
      <w:r w:rsidR="0004250F" w:rsidRPr="00300CDE">
        <w:rPr>
          <w:rFonts w:ascii="宋体" w:hAnsi="宋体"/>
          <w:color w:val="000000"/>
          <w:sz w:val="24"/>
        </w:rPr>
        <w:tab/>
      </w:r>
    </w:p>
    <w:p w:rsidR="0004250F" w:rsidRDefault="0004250F" w:rsidP="009A1359">
      <w:pPr>
        <w:tabs>
          <w:tab w:val="left" w:pos="1260"/>
        </w:tabs>
        <w:autoSpaceDE w:val="0"/>
        <w:autoSpaceDN w:val="0"/>
        <w:adjustRightInd w:val="0"/>
        <w:spacing w:line="360" w:lineRule="auto"/>
        <w:ind w:left="4"/>
        <w:rPr>
          <w:rFonts w:ascii="宋体" w:hAnsi="宋体"/>
          <w:b/>
          <w:color w:val="000000"/>
          <w:sz w:val="24"/>
        </w:rPr>
      </w:pPr>
    </w:p>
    <w:p w:rsidR="0004250F" w:rsidRDefault="0004250F" w:rsidP="009A1359">
      <w:pPr>
        <w:autoSpaceDE w:val="0"/>
        <w:autoSpaceDN w:val="0"/>
        <w:adjustRightInd w:val="0"/>
        <w:spacing w:line="360" w:lineRule="auto"/>
        <w:ind w:left="1"/>
        <w:rPr>
          <w:rFonts w:ascii="宋体" w:hAnsi="宋体"/>
          <w:sz w:val="24"/>
        </w:rPr>
      </w:pPr>
      <w:r>
        <w:rPr>
          <w:rFonts w:ascii="宋体" w:hAnsi="宋体"/>
          <w:noProof/>
        </w:rPr>
        <mc:AlternateContent>
          <mc:Choice Requires="wpg">
            <w:drawing>
              <wp:anchor distT="0" distB="0" distL="114300" distR="114300" simplePos="0" relativeHeight="251662336" behindDoc="0" locked="0" layoutInCell="1" allowOverlap="1" wp14:anchorId="7CE50EFB" wp14:editId="7A7CB63B">
                <wp:simplePos x="0" y="0"/>
                <wp:positionH relativeFrom="column">
                  <wp:posOffset>0</wp:posOffset>
                </wp:positionH>
                <wp:positionV relativeFrom="paragraph">
                  <wp:posOffset>99060</wp:posOffset>
                </wp:positionV>
                <wp:extent cx="5186680" cy="1297940"/>
                <wp:effectExtent l="7620" t="8255" r="15875" b="8255"/>
                <wp:wrapNone/>
                <wp:docPr id="65" name="组合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6680" cy="1297940"/>
                          <a:chOff x="1797" y="10318"/>
                          <a:chExt cx="8168" cy="2044"/>
                        </a:xfrm>
                      </wpg:grpSpPr>
                      <wpg:grpSp>
                        <wpg:cNvPr id="66" name="Group 93"/>
                        <wpg:cNvGrpSpPr>
                          <a:grpSpLocks/>
                        </wpg:cNvGrpSpPr>
                        <wpg:grpSpPr bwMode="auto">
                          <a:xfrm>
                            <a:off x="1797" y="10318"/>
                            <a:ext cx="7920" cy="468"/>
                            <a:chOff x="1797" y="10318"/>
                            <a:chExt cx="7920" cy="468"/>
                          </a:xfrm>
                        </wpg:grpSpPr>
                        <wps:wsp>
                          <wps:cNvPr id="67" name="Line 94"/>
                          <wps:cNvCnPr/>
                          <wps:spPr bwMode="auto">
                            <a:xfrm>
                              <a:off x="3237" y="10474"/>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Text Box 95"/>
                          <wps:cNvSpPr txBox="1">
                            <a:spLocks noChangeArrowheads="1"/>
                          </wps:cNvSpPr>
                          <wps:spPr bwMode="auto">
                            <a:xfrm>
                              <a:off x="1797" y="10318"/>
                              <a:ext cx="1440" cy="468"/>
                            </a:xfrm>
                            <a:prstGeom prst="rect">
                              <a:avLst/>
                            </a:prstGeom>
                            <a:solidFill>
                              <a:srgbClr val="FFFFFF"/>
                            </a:solidFill>
                            <a:ln w="9525">
                              <a:solidFill>
                                <a:srgbClr val="000000"/>
                              </a:solidFill>
                              <a:miter lim="800000"/>
                              <a:headEnd/>
                              <a:tailEnd/>
                            </a:ln>
                          </wps:spPr>
                          <wps:txbx>
                            <w:txbxContent>
                              <w:p w:rsidR="0004250F" w:rsidRDefault="0004250F" w:rsidP="0004250F">
                                <w:r>
                                  <w:rPr>
                                    <w:rFonts w:ascii="宋体" w:hAnsi="宋体" w:hint="eastAsia"/>
                                    <w:color w:val="000000"/>
                                    <w:sz w:val="24"/>
                                  </w:rPr>
                                  <w:t>承包单位</w:t>
                                </w:r>
                              </w:p>
                            </w:txbxContent>
                          </wps:txbx>
                          <wps:bodyPr rot="0" vert="horz" wrap="square" lIns="91440" tIns="45720" rIns="91440" bIns="45720" anchor="t" anchorCtr="0" upright="1">
                            <a:noAutofit/>
                          </wps:bodyPr>
                        </wps:wsp>
                        <wps:wsp>
                          <wps:cNvPr id="69" name="Text Box 96"/>
                          <wps:cNvSpPr txBox="1">
                            <a:spLocks noChangeArrowheads="1"/>
                          </wps:cNvSpPr>
                          <wps:spPr bwMode="auto">
                            <a:xfrm>
                              <a:off x="3597" y="10318"/>
                              <a:ext cx="3240" cy="468"/>
                            </a:xfrm>
                            <a:prstGeom prst="rect">
                              <a:avLst/>
                            </a:prstGeom>
                            <a:solidFill>
                              <a:srgbClr val="FFFFFF"/>
                            </a:solidFill>
                            <a:ln w="9525">
                              <a:solidFill>
                                <a:srgbClr val="000000"/>
                              </a:solidFill>
                              <a:miter lim="800000"/>
                              <a:headEnd/>
                              <a:tailEnd/>
                            </a:ln>
                          </wps:spPr>
                          <wps:txbx>
                            <w:txbxContent>
                              <w:p w:rsidR="0004250F" w:rsidRDefault="0004250F" w:rsidP="0004250F">
                                <w:r>
                                  <w:rPr>
                                    <w:rFonts w:hint="eastAsia"/>
                                  </w:rPr>
                                  <w:t>施工监理单位（建安费用）（</w:t>
                                </w:r>
                                <w:r>
                                  <w:t>2</w:t>
                                </w:r>
                                <w:r>
                                  <w:rPr>
                                    <w:rFonts w:hint="eastAsia"/>
                                  </w:rPr>
                                  <w:t>天）</w:t>
                                </w:r>
                              </w:p>
                            </w:txbxContent>
                          </wps:txbx>
                          <wps:bodyPr rot="0" vert="horz" wrap="square" lIns="91440" tIns="45720" rIns="91440" bIns="45720" anchor="t" anchorCtr="0" upright="1">
                            <a:noAutofit/>
                          </wps:bodyPr>
                        </wps:wsp>
                        <wps:wsp>
                          <wps:cNvPr id="70" name="Line 97"/>
                          <wps:cNvCnPr/>
                          <wps:spPr bwMode="auto">
                            <a:xfrm>
                              <a:off x="6837" y="10467"/>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Text Box 98"/>
                          <wps:cNvSpPr txBox="1">
                            <a:spLocks noChangeArrowheads="1"/>
                          </wps:cNvSpPr>
                          <wps:spPr bwMode="auto">
                            <a:xfrm>
                              <a:off x="7197" y="10318"/>
                              <a:ext cx="2160" cy="468"/>
                            </a:xfrm>
                            <a:prstGeom prst="rect">
                              <a:avLst/>
                            </a:prstGeom>
                            <a:solidFill>
                              <a:srgbClr val="FFFFFF"/>
                            </a:solidFill>
                            <a:ln w="9525">
                              <a:solidFill>
                                <a:srgbClr val="000000"/>
                              </a:solidFill>
                              <a:miter lim="800000"/>
                              <a:headEnd/>
                              <a:tailEnd/>
                            </a:ln>
                          </wps:spPr>
                          <wps:txbx>
                            <w:txbxContent>
                              <w:p w:rsidR="0004250F" w:rsidRDefault="0004250F" w:rsidP="0004250F">
                                <w:r>
                                  <w:rPr>
                                    <w:rFonts w:hint="eastAsia"/>
                                  </w:rPr>
                                  <w:t>投资监理单位（</w:t>
                                </w:r>
                                <w:r>
                                  <w:t>3</w:t>
                                </w:r>
                                <w:r>
                                  <w:rPr>
                                    <w:rFonts w:hint="eastAsia"/>
                                  </w:rPr>
                                  <w:t>天）</w:t>
                                </w:r>
                              </w:p>
                            </w:txbxContent>
                          </wps:txbx>
                          <wps:bodyPr rot="0" vert="horz" wrap="square" lIns="91440" tIns="45720" rIns="91440" bIns="45720" anchor="t" anchorCtr="0" upright="1">
                            <a:noAutofit/>
                          </wps:bodyPr>
                        </wps:wsp>
                        <wps:wsp>
                          <wps:cNvPr id="72" name="Line 99"/>
                          <wps:cNvCnPr/>
                          <wps:spPr bwMode="auto">
                            <a:xfrm>
                              <a:off x="9357" y="10474"/>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73" name="Text Box 100"/>
                        <wps:cNvSpPr txBox="1">
                          <a:spLocks noChangeArrowheads="1"/>
                        </wps:cNvSpPr>
                        <wps:spPr bwMode="auto">
                          <a:xfrm>
                            <a:off x="2337" y="11086"/>
                            <a:ext cx="1980" cy="468"/>
                          </a:xfrm>
                          <a:prstGeom prst="rect">
                            <a:avLst/>
                          </a:prstGeom>
                          <a:solidFill>
                            <a:srgbClr val="FFFFFF"/>
                          </a:solidFill>
                          <a:ln w="9525">
                            <a:solidFill>
                              <a:srgbClr val="000000"/>
                            </a:solidFill>
                            <a:miter lim="800000"/>
                            <a:headEnd/>
                            <a:tailEnd/>
                          </a:ln>
                        </wps:spPr>
                        <wps:txbx>
                          <w:txbxContent>
                            <w:p w:rsidR="0004250F" w:rsidRDefault="0004250F" w:rsidP="0004250F">
                              <w:r>
                                <w:rPr>
                                  <w:rFonts w:hint="eastAsia"/>
                                </w:rPr>
                                <w:t>基建处审核（</w:t>
                              </w:r>
                              <w:r>
                                <w:t>2</w:t>
                              </w:r>
                              <w:r>
                                <w:rPr>
                                  <w:rFonts w:hint="eastAsia"/>
                                </w:rPr>
                                <w:t>天）</w:t>
                              </w:r>
                            </w:p>
                          </w:txbxContent>
                        </wps:txbx>
                        <wps:bodyPr rot="0" vert="horz" wrap="square" lIns="91440" tIns="45720" rIns="91440" bIns="45720" anchor="t" anchorCtr="0" upright="1">
                          <a:noAutofit/>
                        </wps:bodyPr>
                      </wps:wsp>
                      <wps:wsp>
                        <wps:cNvPr id="74" name="Line 101"/>
                        <wps:cNvCnPr/>
                        <wps:spPr bwMode="auto">
                          <a:xfrm>
                            <a:off x="1977" y="11312"/>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Text Box 102"/>
                        <wps:cNvSpPr txBox="1">
                          <a:spLocks noChangeArrowheads="1"/>
                        </wps:cNvSpPr>
                        <wps:spPr bwMode="auto">
                          <a:xfrm>
                            <a:off x="4686" y="11072"/>
                            <a:ext cx="1980" cy="468"/>
                          </a:xfrm>
                          <a:prstGeom prst="rect">
                            <a:avLst/>
                          </a:prstGeom>
                          <a:solidFill>
                            <a:srgbClr val="FFFFFF"/>
                          </a:solidFill>
                          <a:ln w="9525">
                            <a:solidFill>
                              <a:srgbClr val="000000"/>
                            </a:solidFill>
                            <a:miter lim="800000"/>
                            <a:headEnd/>
                            <a:tailEnd/>
                          </a:ln>
                        </wps:spPr>
                        <wps:txbx>
                          <w:txbxContent>
                            <w:p w:rsidR="0004250F" w:rsidRDefault="0004250F" w:rsidP="0004250F">
                              <w:r>
                                <w:rPr>
                                  <w:rFonts w:hint="eastAsia"/>
                                </w:rPr>
                                <w:t>审计处审核（</w:t>
                              </w:r>
                              <w:r>
                                <w:t>1</w:t>
                              </w:r>
                              <w:r>
                                <w:rPr>
                                  <w:rFonts w:hint="eastAsia"/>
                                </w:rPr>
                                <w:t>天）</w:t>
                              </w:r>
                            </w:p>
                          </w:txbxContent>
                        </wps:txbx>
                        <wps:bodyPr rot="0" vert="horz" wrap="square" lIns="91440" tIns="45720" rIns="91440" bIns="45720" anchor="t" anchorCtr="0" upright="1">
                          <a:noAutofit/>
                        </wps:bodyPr>
                      </wps:wsp>
                      <wps:wsp>
                        <wps:cNvPr id="76" name="Line 103"/>
                        <wps:cNvCnPr/>
                        <wps:spPr bwMode="auto">
                          <a:xfrm>
                            <a:off x="6657" y="11268"/>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Text Box 104"/>
                        <wps:cNvSpPr txBox="1">
                          <a:spLocks noChangeArrowheads="1"/>
                        </wps:cNvSpPr>
                        <wps:spPr bwMode="auto">
                          <a:xfrm>
                            <a:off x="2517" y="11892"/>
                            <a:ext cx="1440" cy="468"/>
                          </a:xfrm>
                          <a:prstGeom prst="rect">
                            <a:avLst/>
                          </a:prstGeom>
                          <a:solidFill>
                            <a:srgbClr val="FFFFFF"/>
                          </a:solidFill>
                          <a:ln w="9525">
                            <a:solidFill>
                              <a:srgbClr val="000000"/>
                            </a:solidFill>
                            <a:miter lim="800000"/>
                            <a:headEnd/>
                            <a:tailEnd/>
                          </a:ln>
                        </wps:spPr>
                        <wps:txbx>
                          <w:txbxContent>
                            <w:p w:rsidR="0004250F" w:rsidRDefault="0004250F" w:rsidP="0004250F">
                              <w:r>
                                <w:rPr>
                                  <w:rFonts w:hint="eastAsia"/>
                                </w:rPr>
                                <w:t>校长（</w:t>
                              </w:r>
                              <w:r>
                                <w:t>3</w:t>
                              </w:r>
                              <w:r>
                                <w:rPr>
                                  <w:rFonts w:hint="eastAsia"/>
                                </w:rPr>
                                <w:t>天）</w:t>
                              </w:r>
                            </w:p>
                          </w:txbxContent>
                        </wps:txbx>
                        <wps:bodyPr rot="0" vert="horz" wrap="square" lIns="91440" tIns="45720" rIns="91440" bIns="45720" anchor="t" anchorCtr="0" upright="1">
                          <a:noAutofit/>
                        </wps:bodyPr>
                      </wps:wsp>
                      <wps:wsp>
                        <wps:cNvPr id="78" name="Line 105"/>
                        <wps:cNvCnPr/>
                        <wps:spPr bwMode="auto">
                          <a:xfrm>
                            <a:off x="3957" y="12134"/>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Text Box 106"/>
                        <wps:cNvSpPr txBox="1">
                          <a:spLocks noChangeArrowheads="1"/>
                        </wps:cNvSpPr>
                        <wps:spPr bwMode="auto">
                          <a:xfrm>
                            <a:off x="4317" y="11894"/>
                            <a:ext cx="2340" cy="468"/>
                          </a:xfrm>
                          <a:prstGeom prst="rect">
                            <a:avLst/>
                          </a:prstGeom>
                          <a:solidFill>
                            <a:srgbClr val="FFFFFF"/>
                          </a:solidFill>
                          <a:ln w="9525">
                            <a:solidFill>
                              <a:srgbClr val="000000"/>
                            </a:solidFill>
                            <a:miter lim="800000"/>
                            <a:headEnd/>
                            <a:tailEnd/>
                          </a:ln>
                        </wps:spPr>
                        <wps:txbx>
                          <w:txbxContent>
                            <w:p w:rsidR="0004250F" w:rsidRDefault="0004250F" w:rsidP="0004250F">
                              <w:r>
                                <w:rPr>
                                  <w:rFonts w:hint="eastAsia"/>
                                </w:rPr>
                                <w:t>财务审核支付（</w:t>
                              </w:r>
                              <w:r>
                                <w:t>2</w:t>
                              </w:r>
                              <w:r>
                                <w:rPr>
                                  <w:rFonts w:hint="eastAsia"/>
                                </w:rPr>
                                <w:t>天）</w:t>
                              </w:r>
                            </w:p>
                          </w:txbxContent>
                        </wps:txbx>
                        <wps:bodyPr rot="0" vert="horz" wrap="square" lIns="91440" tIns="45720" rIns="91440" bIns="45720" anchor="t" anchorCtr="0" upright="1">
                          <a:noAutofit/>
                        </wps:bodyPr>
                      </wps:wsp>
                      <wps:wsp>
                        <wps:cNvPr id="80" name="Line 107"/>
                        <wps:cNvCnPr/>
                        <wps:spPr bwMode="auto">
                          <a:xfrm>
                            <a:off x="2157" y="12127"/>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Line 108"/>
                        <wps:cNvCnPr/>
                        <wps:spPr bwMode="auto">
                          <a:xfrm>
                            <a:off x="4317" y="11298"/>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Line 109"/>
                        <wps:cNvCnPr/>
                        <wps:spPr bwMode="auto">
                          <a:xfrm>
                            <a:off x="9605" y="11269"/>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Text Box 110"/>
                        <wps:cNvSpPr txBox="1">
                          <a:spLocks noChangeArrowheads="1"/>
                        </wps:cNvSpPr>
                        <wps:spPr bwMode="auto">
                          <a:xfrm>
                            <a:off x="7191" y="11042"/>
                            <a:ext cx="2340" cy="468"/>
                          </a:xfrm>
                          <a:prstGeom prst="rect">
                            <a:avLst/>
                          </a:prstGeom>
                          <a:solidFill>
                            <a:srgbClr val="FFFFFF"/>
                          </a:solidFill>
                          <a:ln w="9525">
                            <a:solidFill>
                              <a:srgbClr val="000000"/>
                            </a:solidFill>
                            <a:miter lim="800000"/>
                            <a:headEnd/>
                            <a:tailEnd/>
                          </a:ln>
                        </wps:spPr>
                        <wps:txbx>
                          <w:txbxContent>
                            <w:p w:rsidR="0004250F" w:rsidRDefault="0004250F" w:rsidP="0004250F">
                              <w:r>
                                <w:rPr>
                                  <w:rFonts w:hint="eastAsia"/>
                                </w:rPr>
                                <w:t>分管校长审核（</w:t>
                              </w:r>
                              <w:r>
                                <w:rPr>
                                  <w:rFonts w:hint="eastAsia"/>
                                </w:rPr>
                                <w:t>2</w:t>
                              </w:r>
                              <w:r>
                                <w:rPr>
                                  <w:rFonts w:hint="eastAsia"/>
                                </w:rPr>
                                <w:t>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65" o:spid="_x0000_s1052" style="position:absolute;left:0;text-align:left;margin-left:0;margin-top:7.8pt;width:408.4pt;height:102.2pt;z-index:251662336" coordorigin="1797,10318" coordsize="8168,2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">
                <v:group id="Group 93" o:spid="_x0000_s1053" style="position:absolute;left:1797;top:10318;width:7920;height:468" coordorigin="1797,10318" coordsize="7920,4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line id="Line 94" o:spid="_x0000_s1054" style="position:absolute;visibility:visible;mso-wrap-style:square" from="3237,10474" to="3597,10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bjNcQAAADbAAAADwAAAGRycy9kb3ducmV2LnhtbESPQWvCQBSE74L/YXlCb7qxB6Opq4ih&#10;0ENbMIrn1+xrNjT7NmS3cfvvu4WCx2FmvmG2+2g7MdLgW8cKlosMBHHtdMuNgsv5eb4G4QOyxs4x&#10;KfghD/vddLLFQrsbn2isQiMShH2BCkwIfSGlrw1Z9AvXEyfv0w0WQ5JDI/WAtwS3nXzMspW02HJa&#10;MNjT0VD9VX1bBbkpTzKX5ev5vRzb5Sa+xevHRqmHWTw8gQgUwz38337RClY5/H1JP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VuM1xAAAANsAAAAPAAAAAAAAAAAA&#10;AAAAAKECAABkcnMvZG93bnJldi54bWxQSwUGAAAAAAQABAD5AAAAkgMAAAAA&#10;">
                    <v:stroke endarrow="block"/>
                  </v:line>
                  <v:shapetype id="_x0000_t202" coordsize="21600,21600" o:spt="202" path="m,l,21600r21600,l21600,xe">
                    <v:stroke joinstyle="miter"/>
                    <v:path gradientshapeok="t" o:connecttype="rect"/>
                  </v:shapetype>
                  <v:shape id="Text Box 95" o:spid="_x0000_s1055" type="#_x0000_t202" style="position:absolute;left:1797;top:10318;width:144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zrcEA&#10;AADbAAAADwAAAGRycy9kb3ducmV2LnhtbERPz2vCMBS+C/4P4QlexkzV0bnOKCIo7uacuOujebZl&#10;zUtNYq3/vTkMPH58v+fLztSiJecrywrGowQEcW51xYWC48/mdQbCB2SNtWVScCcPy0W/N8dM2xt/&#10;U3sIhYgh7DNUUIbQZFL6vCSDfmQb4sidrTMYInSF1A5vMdzUcpIkqTRYcWwosaF1Sfnf4WoUzN52&#10;7a//mu5PeXquP8LLe7u9OKWGg271CSJQF57if/dOK0jj2P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H863BAAAA2wAAAA8AAAAAAAAAAAAAAAAAmAIAAGRycy9kb3du&#10;cmV2LnhtbFBLBQYAAAAABAAEAPUAAACGAwAAAAA=&#10;">
                    <v:textbox>
                      <w:txbxContent>
                        <w:p w:rsidR="0004250F" w:rsidRDefault="0004250F" w:rsidP="0004250F">
                          <w:r>
                            <w:rPr>
                              <w:rFonts w:ascii="宋体" w:hAnsi="宋体" w:hint="eastAsia"/>
                              <w:color w:val="000000"/>
                              <w:sz w:val="24"/>
                            </w:rPr>
                            <w:t>承包单位</w:t>
                          </w:r>
                        </w:p>
                      </w:txbxContent>
                    </v:textbox>
                  </v:shape>
                  <v:shape id="Text Box 96" o:spid="_x0000_s1056" type="#_x0000_t202" style="position:absolute;left:3597;top:10318;width:324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tWNsQA&#10;AADbAAAADwAAAGRycy9kb3ducmV2LnhtbESPQWvCQBSE7wX/w/IEL0U3tZJq6ioitOjNWtHrI/tM&#10;QrNv091tjP/eFYQeh5n5hpkvO1OLlpyvLCt4GSUgiHOrKy4UHL4/hlMQPiBrrC2Tgit5WC56T3PM&#10;tL3wF7X7UIgIYZ+hgjKEJpPS5yUZ9CPbEEfvbJ3BEKUrpHZ4iXBTy3GSpNJgxXGhxIbWJeU/+z+j&#10;YDrZtCe/fd0d8/Rcz8LzW/v565Qa9LvVO4hAXfgPP9obrSCdwf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LVjbEAAAA2wAAAA8AAAAAAAAAAAAAAAAAmAIAAGRycy9k&#10;b3ducmV2LnhtbFBLBQYAAAAABAAEAPUAAACJAwAAAAA=&#10;">
                    <v:textbox>
                      <w:txbxContent>
                        <w:p w:rsidR="0004250F" w:rsidRDefault="0004250F" w:rsidP="0004250F">
                          <w:r>
                            <w:rPr>
                              <w:rFonts w:hint="eastAsia"/>
                            </w:rPr>
                            <w:t>施工监理单位（建安费用）（</w:t>
                          </w:r>
                          <w:r>
                            <w:t>2</w:t>
                          </w:r>
                          <w:r>
                            <w:rPr>
                              <w:rFonts w:hint="eastAsia"/>
                            </w:rPr>
                            <w:t>天）</w:t>
                          </w:r>
                        </w:p>
                      </w:txbxContent>
                    </v:textbox>
                  </v:shape>
                  <v:line id="Line 97" o:spid="_x0000_s1057" style="position:absolute;visibility:visible;mso-wrap-style:square" from="6837,10467" to="7197,10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2btnMEAAADbAAAADwAAAGRycy9kb3ducmV2LnhtbERPS0sDMRC+C/6HMEJvNtse+libFnEp&#10;eKhCW/E8bsbN4maybOI2/ffOQejx43tvdtl3aqQhtoENzKYFKOI62JYbAx/n/eMKVEzIFrvAZOBK&#10;EXbb+7sNljZc+EjjKTVKQjiWaMCl1Jdax9qRxzgNPbFw32HwmAQOjbYDXiTcd3peFAvtsWVpcNjT&#10;i6P65/TrDSxdddRLXR3O79XYztb5LX9+rY2ZPOTnJ1CJcrqJ/92vVnyyXr7ID9D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Zu2cwQAAANsAAAAPAAAAAAAAAAAAAAAA&#10;AKECAABkcnMvZG93bnJldi54bWxQSwUGAAAAAAQABAD5AAAAjwMAAAAA&#10;">
                    <v:stroke endarrow="block"/>
                  </v:line>
                  <v:shape id="Text Box 98" o:spid="_x0000_s1058" type="#_x0000_t202" style="position:absolute;left:7197;top:10318;width:216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TM7cUA&#10;AADbAAAADwAAAGRycy9kb3ducmV2LnhtbESPT2sCMRTE70K/Q3iCF9GstqjdbpRSaNFba0Wvj83b&#10;P7h52Sbpun57IxR6HGbmN0y26U0jOnK+tqxgNk1AEOdW11wqOHy/T1YgfEDW2FgmBVfysFk/DDJM&#10;tb3wF3X7UIoIYZ+igiqENpXS5xUZ9FPbEkevsM5giNKVUju8RLhp5DxJFtJgzXGhwpbeKsrP+1+j&#10;YPW07U5+9/h5zBdF8xzGy+7jxyk1GvavLyAC9eE//NfeagXLGdy/xB8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5MztxQAAANsAAAAPAAAAAAAAAAAAAAAAAJgCAABkcnMv&#10;ZG93bnJldi54bWxQSwUGAAAAAAQABAD1AAAAigMAAAAA&#10;">
                    <v:textbox>
                      <w:txbxContent>
                        <w:p w:rsidR="0004250F" w:rsidRDefault="0004250F" w:rsidP="0004250F">
                          <w:r>
                            <w:rPr>
                              <w:rFonts w:hint="eastAsia"/>
                            </w:rPr>
                            <w:t>投资监理单位（</w:t>
                          </w:r>
                          <w:r>
                            <w:t>3</w:t>
                          </w:r>
                          <w:r>
                            <w:rPr>
                              <w:rFonts w:hint="eastAsia"/>
                            </w:rPr>
                            <w:t>天）</w:t>
                          </w:r>
                        </w:p>
                      </w:txbxContent>
                    </v:textbox>
                  </v:shape>
                  <v:line id="Line 99" o:spid="_x0000_s1059" style="position:absolute;visibility:visible;mso-wrap-style:square" from="9357,10474" to="9717,10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jWcMQAAADbAAAADwAAAGRycy9kb3ducmV2LnhtbESPQWvCQBSE7wX/w/IK3uomHrSmrqEY&#10;Ch5sQS09v2af2WD2bchu4/rv3UKhx2Hmm2HWZbSdGGnwrWMF+SwDQVw73XKj4PP09vQMwgdkjZ1j&#10;UnAjD+Vm8rDGQrsrH2g8hkakEvYFKjAh9IWUvjZk0c9cT5y8sxsshiSHRuoBr6ncdnKeZQtpseW0&#10;YLCnraH6cvyxCpamOsilrPanj2ps81V8j1/fK6Wmj/H1BUSgGP7Df/ROJ24Ov1/SD5Cb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NZwxAAAANsAAAAPAAAAAAAAAAAA&#10;AAAAAKECAABkcnMvZG93bnJldi54bWxQSwUGAAAAAAQABAD5AAAAkgMAAAAA&#10;">
                    <v:stroke endarrow="block"/>
                  </v:line>
                </v:group>
                <v:shape id="Text Box 100" o:spid="_x0000_s1060" type="#_x0000_t202" style="position:absolute;left:2337;top:11086;width:198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r3AcUA&#10;AADbAAAADwAAAGRycy9kb3ducmV2LnhtbESPT2sCMRTE74V+h/CEXopmW0XtdqNIQdFba0Wvj83b&#10;P7h5WZN03X77RhB6HGbmN0y27E0jOnK+tqzgZZSAIM6trrlUcPheD+cgfEDW2FgmBb/kYbl4fMgw&#10;1fbKX9TtQykihH2KCqoQ2lRKn1dk0I9sSxy9wjqDIUpXSu3wGuGmka9JMpUGa44LFbb0UVF+3v8Y&#10;BfPJtjv53fjzmE+L5i08z7rNxSn1NOhX7yAC9eE/fG9vtYLZG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evcBxQAAANsAAAAPAAAAAAAAAAAAAAAAAJgCAABkcnMv&#10;ZG93bnJldi54bWxQSwUGAAAAAAQABAD1AAAAigMAAAAA&#10;">
                  <v:textbox>
                    <w:txbxContent>
                      <w:p w:rsidR="0004250F" w:rsidRDefault="0004250F" w:rsidP="0004250F">
                        <w:r>
                          <w:rPr>
                            <w:rFonts w:hint="eastAsia"/>
                          </w:rPr>
                          <w:t>基建处审核（</w:t>
                        </w:r>
                        <w:r>
                          <w:t>2</w:t>
                        </w:r>
                        <w:r>
                          <w:rPr>
                            <w:rFonts w:hint="eastAsia"/>
                          </w:rPr>
                          <w:t>天）</w:t>
                        </w:r>
                      </w:p>
                    </w:txbxContent>
                  </v:textbox>
                </v:shape>
                <v:line id="Line 101" o:spid="_x0000_s1061" style="position:absolute;visibility:visible;mso-wrap-style:square" from="1977,11312" to="2337,11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3rn8QAAADbAAAADwAAAGRycy9kb3ducmV2LnhtbESPQWsCMRSE74L/ITyhN81aSt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XeufxAAAANsAAAAPAAAAAAAAAAAA&#10;AAAAAKECAABkcnMvZG93bnJldi54bWxQSwUGAAAAAAQABAD5AAAAkgMAAAAA&#10;">
                  <v:stroke endarrow="block"/>
                </v:line>
                <v:shape id="Text Box 102" o:spid="_x0000_s1062" type="#_x0000_t202" style="position:absolute;left:4686;top:11072;width:198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K7sUA&#10;AADbAAAADwAAAGRycy9kb3ducmV2LnhtbESPQWvCQBSE70L/w/KEXkQ3rW200VVKoaI3q2Kvj+wz&#10;Cc2+TXe3Mf57tyB4HGbmG2a+7EwtWnK+sqzgaZSAIM6trrhQcNh/DqcgfEDWWFsmBRfysFw89OaY&#10;aXvmL2p3oRARwj5DBWUITSalz0sy6Ee2IY7eyTqDIUpXSO3wHOGmls9JkkqDFceFEhv6KCn/2f0Z&#10;BdOXdfvtN+PtMU9P9VsYTNrVr1Pqsd+9z0AE6sI9fGuvtYLJK/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38ruxQAAANsAAAAPAAAAAAAAAAAAAAAAAJgCAABkcnMv&#10;ZG93bnJldi54bWxQSwUGAAAAAAQABAD1AAAAigMAAAAA&#10;">
                  <v:textbox>
                    <w:txbxContent>
                      <w:p w:rsidR="0004250F" w:rsidRDefault="0004250F" w:rsidP="0004250F">
                        <w:r>
                          <w:rPr>
                            <w:rFonts w:hint="eastAsia"/>
                          </w:rPr>
                          <w:t>审计处审核（</w:t>
                        </w:r>
                        <w:r>
                          <w:t>1</w:t>
                        </w:r>
                        <w:r>
                          <w:rPr>
                            <w:rFonts w:hint="eastAsia"/>
                          </w:rPr>
                          <w:t>天）</w:t>
                        </w:r>
                      </w:p>
                    </w:txbxContent>
                  </v:textbox>
                </v:shape>
                <v:line id="Line 103" o:spid="_x0000_s1063" style="position:absolute;visibility:visible;mso-wrap-style:square" from="6657,11268" to="7197,11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PQc8MAAADbAAAADwAAAGRycy9kb3ducmV2LnhtbESPQWsCMRSE7wX/Q3hCbzWrB62rUcRF&#10;8FALaun5uXluFjcvyyau6b9vhEKPw8w3wyzX0Taip87XjhWMRxkI4tLpmisFX+fd2zsIH5A1No5J&#10;wQ95WK8GL0vMtXvwkfpTqEQqYZ+jAhNCm0vpS0MW/ci1xMm7us5iSLKrpO7wkcptIydZNpUWa04L&#10;BlvaGipvp7tVMDPFUc5k8XH+LPp6PI+H+H2ZK/U6jJsFiEAx/If/6L1O3BSeX9IP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0HPDAAAA2wAAAA8AAAAAAAAAAAAA&#10;AAAAoQIAAGRycy9kb3ducmV2LnhtbFBLBQYAAAAABAAEAPkAAACRAwAAAAA=&#10;">
                  <v:stroke endarrow="block"/>
                </v:line>
                <v:shape id="Text Box 104" o:spid="_x0000_s1064" type="#_x0000_t202" style="position:absolute;left:2517;top:11892;width:144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HxAsQA&#10;AADbAAAADwAAAGRycy9kb3ducmV2LnhtbESPQWvCQBSE7wX/w/IEL6VuqsVo6ioiVPRmrej1kX0m&#10;odm36e42xn/vCoUeh5n5hpkvO1OLlpyvLCt4HSYgiHOrKy4UHL8+XqYgfEDWWFsmBTfysFz0nuaY&#10;aXvlT2oPoRARwj5DBWUITSalz0sy6Ie2IY7exTqDIUpXSO3wGuGmlqMkmUiDFceFEhtal5R/H36N&#10;gunbtj373Xh/yieXehae03bz45Qa9LvVO4hAXfgP/7W3WkGawu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B8QLEAAAA2wAAAA8AAAAAAAAAAAAAAAAAmAIAAGRycy9k&#10;b3ducmV2LnhtbFBLBQYAAAAABAAEAPUAAACJAwAAAAA=&#10;">
                  <v:textbox>
                    <w:txbxContent>
                      <w:p w:rsidR="0004250F" w:rsidRDefault="0004250F" w:rsidP="0004250F">
                        <w:r>
                          <w:rPr>
                            <w:rFonts w:hint="eastAsia"/>
                          </w:rPr>
                          <w:t>校长（</w:t>
                        </w:r>
                        <w:r>
                          <w:t>3</w:t>
                        </w:r>
                        <w:r>
                          <w:rPr>
                            <w:rFonts w:hint="eastAsia"/>
                          </w:rPr>
                          <w:t>天）</w:t>
                        </w:r>
                      </w:p>
                    </w:txbxContent>
                  </v:textbox>
                </v:shape>
                <v:line id="Line 105" o:spid="_x0000_s1065" style="position:absolute;visibility:visible;mso-wrap-style:square" from="3957,12134" to="4317,12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DhmsEAAADbAAAADwAAAGRycy9kb3ducmV2LnhtbERPS0sDMRC+C/6HMEJvNtse+libFnEp&#10;eKhCW/E8bsbN4maybOI2/ffOQejx43tvdtl3aqQhtoENzKYFKOI62JYbAx/n/eMKVEzIFrvAZOBK&#10;EXbb+7sNljZc+EjjKTVKQjiWaMCl1Jdax9qRxzgNPbFw32HwmAQOjbYDXiTcd3peFAvtsWVpcNjT&#10;i6P65/TrDSxdddRLXR3O79XYztb5LX9+rY2ZPOTnJ1CJcrqJ/92vVnwyVr7ID9D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EOGawQAAANsAAAAPAAAAAAAAAAAAAAAA&#10;AKECAABkcnMvZG93bnJldi54bWxQSwUGAAAAAAQABAD5AAAAjwMAAAAA&#10;">
                  <v:stroke endarrow="block"/>
                </v:line>
                <v:shape id="Text Box 106" o:spid="_x0000_s1066" type="#_x0000_t202" style="position:absolute;left:4317;top:11894;width:234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LA68QA&#10;AADbAAAADwAAAGRycy9kb3ducmV2LnhtbESPT2sCMRTE7wW/Q3iCl1KzVfHP1igiVPRmbdHrY/Pc&#10;Xbp52Sbpun57Iwgeh5n5DTNftqYSDTlfWlbw3k9AEGdWl5wr+Pn+fJuC8AFZY2WZFFzJw3LReZlj&#10;qu2Fv6g5hFxECPsUFRQh1KmUPivIoO/bmjh6Z+sMhihdLrXDS4SbSg6SZCwNlhwXCqxpXVD2e/g3&#10;CqajbXPyu+H+mI3P1Sy8TprNn1Oq121XHyACteEZfrS3WsFkBvcv8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SwOvEAAAA2wAAAA8AAAAAAAAAAAAAAAAAmAIAAGRycy9k&#10;b3ducmV2LnhtbFBLBQYAAAAABAAEAPUAAACJAwAAAAA=&#10;">
                  <v:textbox>
                    <w:txbxContent>
                      <w:p w:rsidR="0004250F" w:rsidRDefault="0004250F" w:rsidP="0004250F">
                        <w:r>
                          <w:rPr>
                            <w:rFonts w:hint="eastAsia"/>
                          </w:rPr>
                          <w:t>财务审核支付（</w:t>
                        </w:r>
                        <w:r>
                          <w:t>2</w:t>
                        </w:r>
                        <w:r>
                          <w:rPr>
                            <w:rFonts w:hint="eastAsia"/>
                          </w:rPr>
                          <w:t>天）</w:t>
                        </w:r>
                      </w:p>
                    </w:txbxContent>
                  </v:textbox>
                </v:shape>
                <v:line id="Line 107" o:spid="_x0000_s1067" style="position:absolute;visibility:visible;mso-wrap-style:square" from="2157,12127" to="2517,1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Odu8EAAADbAAAADwAAAGRycy9kb3ducmV2LnhtbERPy4rCMBTdD/gP4QruxlQXPqpRxDLg&#10;whnwgetrc22KzU1pMjXz95PFwCwP573eRtuInjpfO1YwGWcgiEuna64UXC8f7wsQPiBrbByTgh/y&#10;sN0M3taYa/fiE/XnUIkUwj5HBSaENpfSl4Ys+rFriRP3cJ3FkGBXSd3hK4XbRk6zbCYt1pwaDLa0&#10;N1Q+z99WwdwUJzmXxfHyVfT1ZBk/4+2+VGo0jLsViEAx/Iv/3AetYJHWpy/pB8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s527wQAAANsAAAAPAAAAAAAAAAAAAAAA&#10;AKECAABkcnMvZG93bnJldi54bWxQSwUGAAAAAAQABAD5AAAAjwMAAAAA&#10;">
                  <v:stroke endarrow="block"/>
                </v:line>
                <v:line id="Line 108" o:spid="_x0000_s1068" style="position:absolute;visibility:visible;mso-wrap-style:square" from="4317,11298" to="4677,11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84IMQAAADbAAAADwAAAGRycy9kb3ducmV2LnhtbESPT2sCMRTE7wW/Q3hCbzW7PVRdjSIu&#10;hR7agn/w/Nw8N4ubl2WTrum3bwqCx2FmfsMs19G2YqDeN44V5JMMBHHldMO1guPh/WUGwgdkja1j&#10;UvBLHtar0dMSC+1uvKNhH2qRIOwLVGBC6AopfWXIop+4jjh5F9dbDEn2tdQ93hLctvI1y96kxYbT&#10;gsGOtoaq6/7HKpiaciensvw8fJdDk8/jVzyd50o9j+NmASJQDI/wvf2hFcxy+P+Sf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zggxAAAANsAAAAPAAAAAAAAAAAA&#10;AAAAAKECAABkcnMvZG93bnJldi54bWxQSwUGAAAAAAQABAD5AAAAkgMAAAAA&#10;">
                  <v:stroke endarrow="block"/>
                </v:line>
                <v:line id="Line 109" o:spid="_x0000_s1069" style="position:absolute;visibility:visible;mso-wrap-style:square" from="9605,11269" to="9965,11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2mV8QAAADbAAAADwAAAGRycy9kb3ducmV2LnhtbESPT2sCMRTE74LfITyhN83qoerWKMVF&#10;8NAW/IPn5+Z1s3Tzsmzimn77piB4HGbmN8xqE20jeup87VjBdJKBIC6drrlScD7txgsQPiBrbByT&#10;gl/ysFkPByvMtbvzgfpjqESCsM9RgQmhzaX0pSGLfuJa4uR9u85iSLKrpO7wnuC2kbMse5UWa04L&#10;BlvaGip/jjerYG6Kg5zL4uP0VfT1dBk/4+W6VOplFN/fQASK4Rl+tPdawWIG/1/SD5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LaZXxAAAANsAAAAPAAAAAAAAAAAA&#10;AAAAAKECAABkcnMvZG93bnJldi54bWxQSwUGAAAAAAQABAD5AAAAkgMAAAAA&#10;">
                  <v:stroke endarrow="block"/>
                </v:line>
                <v:shape id="Text Box 110" o:spid="_x0000_s1070" type="#_x0000_t202" style="position:absolute;left:7191;top:11042;width:234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JsQA&#10;AADbAAAADwAAAGRycy9kb3ducmV2LnhtbESPT2sCMRTE74V+h/AKvRQ3WxW1W6OI0GJvVkWvj83b&#10;P3Tzsibpun57UxB6HGZ+M8x82ZtGdOR8bVnBa5KCIM6trrlUcNh/DGYgfEDW2FgmBVfysFw8Pswx&#10;0/bC39TtQiliCfsMFVQhtJmUPq/IoE9sSxy9wjqDIUpXSu3wEstNI4dpOpEGa44LFba0rij/2f0a&#10;BbPxpjv5r9H2mE+K5i28TLvPs1Pq+alfvYMI1If/8J3e6MiN4O9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vhybEAAAA2wAAAA8AAAAAAAAAAAAAAAAAmAIAAGRycy9k&#10;b3ducmV2LnhtbFBLBQYAAAAABAAEAPUAAACJAwAAAAA=&#10;">
                  <v:textbox>
                    <w:txbxContent>
                      <w:p w:rsidR="0004250F" w:rsidRDefault="0004250F" w:rsidP="0004250F">
                        <w:r>
                          <w:rPr>
                            <w:rFonts w:hint="eastAsia"/>
                          </w:rPr>
                          <w:t>分管校长审核（</w:t>
                        </w:r>
                        <w:r>
                          <w:rPr>
                            <w:rFonts w:hint="eastAsia"/>
                          </w:rPr>
                          <w:t>2</w:t>
                        </w:r>
                        <w:r>
                          <w:rPr>
                            <w:rFonts w:hint="eastAsia"/>
                          </w:rPr>
                          <w:t>天）</w:t>
                        </w:r>
                      </w:p>
                    </w:txbxContent>
                  </v:textbox>
                </v:shape>
              </v:group>
            </w:pict>
          </mc:Fallback>
        </mc:AlternateContent>
      </w:r>
      <w:r>
        <w:rPr>
          <w:rFonts w:ascii="宋体" w:hAnsi="宋体"/>
          <w:color w:val="000000"/>
          <w:sz w:val="24"/>
        </w:rPr>
        <w:t xml:space="preserve">    </w:t>
      </w:r>
    </w:p>
    <w:p w:rsidR="0004250F" w:rsidRDefault="0004250F" w:rsidP="009A1359">
      <w:pPr>
        <w:adjustRightInd w:val="0"/>
        <w:snapToGrid w:val="0"/>
        <w:spacing w:line="360" w:lineRule="auto"/>
        <w:rPr>
          <w:rFonts w:ascii="宋体" w:hAnsi="宋体"/>
          <w:b/>
          <w:color w:val="000000"/>
          <w:sz w:val="28"/>
          <w:szCs w:val="28"/>
        </w:rPr>
      </w:pPr>
    </w:p>
    <w:p w:rsidR="0004250F" w:rsidRDefault="0004250F" w:rsidP="009A1359">
      <w:pPr>
        <w:adjustRightInd w:val="0"/>
        <w:snapToGrid w:val="0"/>
        <w:spacing w:line="360" w:lineRule="auto"/>
        <w:rPr>
          <w:rFonts w:ascii="宋体" w:hAnsi="宋体"/>
          <w:b/>
          <w:color w:val="000000"/>
          <w:sz w:val="28"/>
          <w:szCs w:val="28"/>
        </w:rPr>
      </w:pPr>
    </w:p>
    <w:p w:rsidR="0004250F" w:rsidRDefault="0004250F" w:rsidP="009A1359">
      <w:pPr>
        <w:adjustRightInd w:val="0"/>
        <w:snapToGrid w:val="0"/>
        <w:spacing w:line="360" w:lineRule="auto"/>
        <w:rPr>
          <w:rFonts w:ascii="宋体" w:hAnsi="宋体"/>
          <w:b/>
          <w:color w:val="000000"/>
          <w:sz w:val="28"/>
          <w:szCs w:val="28"/>
        </w:rPr>
      </w:pPr>
    </w:p>
    <w:p w:rsidR="0004250F" w:rsidRDefault="0004250F" w:rsidP="009A1359">
      <w:pPr>
        <w:adjustRightInd w:val="0"/>
        <w:snapToGrid w:val="0"/>
        <w:spacing w:line="360" w:lineRule="auto"/>
        <w:rPr>
          <w:rFonts w:ascii="宋体" w:hAnsi="宋体"/>
          <w:b/>
          <w:color w:val="000000"/>
          <w:sz w:val="28"/>
          <w:szCs w:val="28"/>
        </w:rPr>
      </w:pPr>
    </w:p>
    <w:p w:rsidR="0004250F" w:rsidRDefault="0004250F" w:rsidP="009A1359">
      <w:pPr>
        <w:adjustRightInd w:val="0"/>
        <w:snapToGrid w:val="0"/>
        <w:spacing w:line="360" w:lineRule="auto"/>
        <w:rPr>
          <w:rFonts w:ascii="宋体" w:hAnsi="宋体"/>
          <w:b/>
          <w:color w:val="000000"/>
          <w:sz w:val="28"/>
          <w:szCs w:val="28"/>
        </w:rPr>
      </w:pPr>
    </w:p>
    <w:p w:rsidR="0004250F" w:rsidRPr="00300CDE" w:rsidRDefault="00300CDE" w:rsidP="009A1359">
      <w:pPr>
        <w:adjustRightInd w:val="0"/>
        <w:snapToGrid w:val="0"/>
        <w:spacing w:line="360" w:lineRule="auto"/>
        <w:rPr>
          <w:rFonts w:ascii="宋体" w:hAnsi="宋体"/>
          <w:color w:val="000000"/>
          <w:sz w:val="24"/>
        </w:rPr>
      </w:pPr>
      <w:r w:rsidRPr="00300CDE">
        <w:rPr>
          <w:rFonts w:ascii="宋体" w:hAnsi="宋体" w:hint="eastAsia"/>
          <w:color w:val="000000"/>
          <w:sz w:val="24"/>
        </w:rPr>
        <w:t xml:space="preserve">第六条 </w:t>
      </w:r>
      <w:r w:rsidR="0004250F" w:rsidRPr="00300CDE">
        <w:rPr>
          <w:rFonts w:ascii="宋体" w:hAnsi="宋体" w:hint="eastAsia"/>
          <w:color w:val="000000"/>
          <w:sz w:val="24"/>
        </w:rPr>
        <w:t>竣工决（结）算</w:t>
      </w:r>
    </w:p>
    <w:p w:rsidR="0004250F" w:rsidRDefault="0004250F" w:rsidP="009A1359">
      <w:pPr>
        <w:adjustRightInd w:val="0"/>
        <w:snapToGrid w:val="0"/>
        <w:spacing w:line="360" w:lineRule="auto"/>
        <w:rPr>
          <w:rFonts w:ascii="宋体" w:hAnsi="宋体"/>
          <w:bCs/>
          <w:color w:val="000000"/>
          <w:sz w:val="24"/>
        </w:rPr>
      </w:pPr>
      <w:r>
        <w:rPr>
          <w:rFonts w:ascii="宋体" w:hAnsi="宋体" w:hint="eastAsia"/>
          <w:bCs/>
          <w:color w:val="000000"/>
          <w:sz w:val="24"/>
        </w:rPr>
        <w:t>1</w:t>
      </w:r>
      <w:r w:rsidR="00300CDE">
        <w:rPr>
          <w:rFonts w:ascii="宋体" w:hAnsi="宋体" w:hint="eastAsia"/>
          <w:bCs/>
          <w:color w:val="000000"/>
          <w:sz w:val="24"/>
        </w:rPr>
        <w:t>．</w:t>
      </w:r>
      <w:r>
        <w:rPr>
          <w:rFonts w:ascii="宋体" w:hAnsi="宋体" w:hint="eastAsia"/>
          <w:bCs/>
          <w:color w:val="000000"/>
          <w:sz w:val="24"/>
        </w:rPr>
        <w:t>流程</w:t>
      </w:r>
    </w:p>
    <w:p w:rsidR="0004250F" w:rsidRPr="00D024A4" w:rsidRDefault="0004250F" w:rsidP="009A1359">
      <w:pPr>
        <w:adjustRightInd w:val="0"/>
        <w:snapToGrid w:val="0"/>
        <w:spacing w:line="360" w:lineRule="auto"/>
        <w:rPr>
          <w:rFonts w:ascii="宋体" w:hAnsi="宋体"/>
          <w:bCs/>
          <w:color w:val="000000"/>
          <w:sz w:val="24"/>
        </w:rPr>
      </w:pPr>
      <w:r>
        <w:rPr>
          <w:rFonts w:ascii="宋体" w:hAnsi="宋体"/>
          <w:noProof/>
        </w:rPr>
        <mc:AlternateContent>
          <mc:Choice Requires="wpg">
            <w:drawing>
              <wp:anchor distT="0" distB="0" distL="114300" distR="114300" simplePos="0" relativeHeight="251660288" behindDoc="0" locked="0" layoutInCell="1" allowOverlap="1" wp14:anchorId="1D67E9CD" wp14:editId="36811465">
                <wp:simplePos x="0" y="0"/>
                <wp:positionH relativeFrom="column">
                  <wp:posOffset>457200</wp:posOffset>
                </wp:positionH>
                <wp:positionV relativeFrom="paragraph">
                  <wp:posOffset>52070</wp:posOffset>
                </wp:positionV>
                <wp:extent cx="4000500" cy="792480"/>
                <wp:effectExtent l="7620" t="10160" r="20955" b="6985"/>
                <wp:wrapNone/>
                <wp:docPr id="53" name="组合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792480"/>
                          <a:chOff x="2517" y="13636"/>
                          <a:chExt cx="6300" cy="1248"/>
                        </a:xfrm>
                      </wpg:grpSpPr>
                      <wps:wsp>
                        <wps:cNvPr id="54" name="AutoShape 68"/>
                        <wps:cNvSpPr>
                          <a:spLocks noChangeArrowheads="1"/>
                        </wps:cNvSpPr>
                        <wps:spPr bwMode="auto">
                          <a:xfrm>
                            <a:off x="4137" y="13636"/>
                            <a:ext cx="2100" cy="468"/>
                          </a:xfrm>
                          <a:prstGeom prst="flowChartProcess">
                            <a:avLst/>
                          </a:prstGeom>
                          <a:solidFill>
                            <a:srgbClr val="FFFFFF"/>
                          </a:solidFill>
                          <a:ln w="9525">
                            <a:solidFill>
                              <a:srgbClr val="000000"/>
                            </a:solidFill>
                            <a:miter lim="800000"/>
                            <a:headEnd/>
                            <a:tailEnd type="none" w="sm" len="lg"/>
                          </a:ln>
                        </wps:spPr>
                        <wps:txbx>
                          <w:txbxContent>
                            <w:p w:rsidR="0004250F" w:rsidRDefault="0004250F" w:rsidP="0004250F">
                              <w:pPr>
                                <w:jc w:val="center"/>
                              </w:pPr>
                              <w:r>
                                <w:rPr>
                                  <w:rFonts w:hint="eastAsia"/>
                                </w:rPr>
                                <w:t>施工监理单位</w:t>
                              </w:r>
                            </w:p>
                          </w:txbxContent>
                        </wps:txbx>
                        <wps:bodyPr rot="0" vert="horz" wrap="square" lIns="91440" tIns="45720" rIns="91440" bIns="45720" anchor="t" anchorCtr="0" upright="1">
                          <a:noAutofit/>
                        </wps:bodyPr>
                      </wps:wsp>
                      <wps:wsp>
                        <wps:cNvPr id="55" name="AutoShape 69"/>
                        <wps:cNvSpPr>
                          <a:spLocks noChangeArrowheads="1"/>
                        </wps:cNvSpPr>
                        <wps:spPr bwMode="auto">
                          <a:xfrm>
                            <a:off x="6657" y="13636"/>
                            <a:ext cx="1800" cy="468"/>
                          </a:xfrm>
                          <a:prstGeom prst="flowChartProcess">
                            <a:avLst/>
                          </a:prstGeom>
                          <a:solidFill>
                            <a:srgbClr val="FFFFFF"/>
                          </a:solidFill>
                          <a:ln w="9525">
                            <a:solidFill>
                              <a:srgbClr val="000000"/>
                            </a:solidFill>
                            <a:miter lim="800000"/>
                            <a:headEnd/>
                            <a:tailEnd type="none" w="sm" len="lg"/>
                          </a:ln>
                        </wps:spPr>
                        <wps:txbx>
                          <w:txbxContent>
                            <w:p w:rsidR="0004250F" w:rsidRDefault="0004250F" w:rsidP="0004250F">
                              <w:pPr>
                                <w:jc w:val="center"/>
                              </w:pPr>
                              <w:r>
                                <w:rPr>
                                  <w:rFonts w:hint="eastAsia"/>
                                </w:rPr>
                                <w:t>投资监理单位</w:t>
                              </w:r>
                            </w:p>
                          </w:txbxContent>
                        </wps:txbx>
                        <wps:bodyPr rot="0" vert="horz" wrap="square" lIns="91440" tIns="45720" rIns="91440" bIns="45720" anchor="t" anchorCtr="0" upright="1">
                          <a:noAutofit/>
                        </wps:bodyPr>
                      </wps:wsp>
                      <wps:wsp>
                        <wps:cNvPr id="56" name="AutoShape 70"/>
                        <wps:cNvSpPr>
                          <a:spLocks noChangeArrowheads="1"/>
                        </wps:cNvSpPr>
                        <wps:spPr bwMode="auto">
                          <a:xfrm>
                            <a:off x="2925" y="14416"/>
                            <a:ext cx="1152" cy="468"/>
                          </a:xfrm>
                          <a:prstGeom prst="flowChartProcess">
                            <a:avLst/>
                          </a:prstGeom>
                          <a:solidFill>
                            <a:srgbClr val="FFFFFF"/>
                          </a:solidFill>
                          <a:ln w="9525">
                            <a:solidFill>
                              <a:srgbClr val="000000"/>
                            </a:solidFill>
                            <a:miter lim="800000"/>
                            <a:headEnd/>
                            <a:tailEnd type="none" w="sm" len="lg"/>
                          </a:ln>
                        </wps:spPr>
                        <wps:txbx>
                          <w:txbxContent>
                            <w:p w:rsidR="0004250F" w:rsidRDefault="0004250F" w:rsidP="0004250F">
                              <w:pPr>
                                <w:jc w:val="center"/>
                              </w:pPr>
                              <w:r>
                                <w:rPr>
                                  <w:rFonts w:hint="eastAsia"/>
                                </w:rPr>
                                <w:t>基建处</w:t>
                              </w:r>
                              <w:r>
                                <w:t xml:space="preserve"> </w:t>
                              </w:r>
                            </w:p>
                          </w:txbxContent>
                        </wps:txbx>
                        <wps:bodyPr rot="0" vert="horz" wrap="square" lIns="91440" tIns="45720" rIns="91440" bIns="45720" anchor="t" anchorCtr="0" upright="1">
                          <a:noAutofit/>
                        </wps:bodyPr>
                      </wps:wsp>
                      <wps:wsp>
                        <wps:cNvPr id="57" name="AutoShape 71"/>
                        <wps:cNvSpPr>
                          <a:spLocks noChangeArrowheads="1"/>
                        </wps:cNvSpPr>
                        <wps:spPr bwMode="auto">
                          <a:xfrm>
                            <a:off x="6666" y="14402"/>
                            <a:ext cx="1260" cy="468"/>
                          </a:xfrm>
                          <a:prstGeom prst="flowChartProcess">
                            <a:avLst/>
                          </a:prstGeom>
                          <a:solidFill>
                            <a:srgbClr val="FFFFFF"/>
                          </a:solidFill>
                          <a:ln w="9525">
                            <a:solidFill>
                              <a:srgbClr val="000000"/>
                            </a:solidFill>
                            <a:miter lim="800000"/>
                            <a:headEnd/>
                            <a:tailEnd type="none" w="sm" len="lg"/>
                          </a:ln>
                        </wps:spPr>
                        <wps:txbx>
                          <w:txbxContent>
                            <w:p w:rsidR="0004250F" w:rsidRDefault="0004250F" w:rsidP="0004250F">
                              <w:pPr>
                                <w:jc w:val="center"/>
                              </w:pPr>
                              <w:r>
                                <w:rPr>
                                  <w:rFonts w:hint="eastAsia"/>
                                </w:rPr>
                                <w:t>审计部门</w:t>
                              </w:r>
                            </w:p>
                          </w:txbxContent>
                        </wps:txbx>
                        <wps:bodyPr rot="0" vert="horz" wrap="square" lIns="91440" tIns="45720" rIns="91440" bIns="45720" anchor="t" anchorCtr="0" upright="1">
                          <a:noAutofit/>
                        </wps:bodyPr>
                      </wps:wsp>
                      <wps:wsp>
                        <wps:cNvPr id="58" name="Line 72"/>
                        <wps:cNvCnPr/>
                        <wps:spPr bwMode="auto">
                          <a:xfrm>
                            <a:off x="4123" y="14628"/>
                            <a:ext cx="360" cy="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59" name="Rectangle 73"/>
                        <wps:cNvSpPr>
                          <a:spLocks noChangeArrowheads="1"/>
                        </wps:cNvSpPr>
                        <wps:spPr bwMode="auto">
                          <a:xfrm>
                            <a:off x="2517" y="13636"/>
                            <a:ext cx="1260" cy="468"/>
                          </a:xfrm>
                          <a:prstGeom prst="rect">
                            <a:avLst/>
                          </a:prstGeom>
                          <a:solidFill>
                            <a:srgbClr val="FFFFFF"/>
                          </a:solidFill>
                          <a:ln w="9525">
                            <a:solidFill>
                              <a:srgbClr val="000000"/>
                            </a:solidFill>
                            <a:miter lim="800000"/>
                            <a:headEnd/>
                            <a:tailEnd/>
                          </a:ln>
                        </wps:spPr>
                        <wps:txbx>
                          <w:txbxContent>
                            <w:p w:rsidR="0004250F" w:rsidRDefault="0004250F" w:rsidP="0004250F">
                              <w:pPr>
                                <w:jc w:val="center"/>
                              </w:pPr>
                              <w:r>
                                <w:rPr>
                                  <w:rFonts w:hint="eastAsia"/>
                                </w:rPr>
                                <w:t>施工单位</w:t>
                              </w:r>
                            </w:p>
                          </w:txbxContent>
                        </wps:txbx>
                        <wps:bodyPr rot="0" vert="horz" wrap="square" lIns="91440" tIns="45720" rIns="91440" bIns="45720" anchor="t" anchorCtr="0" upright="1">
                          <a:noAutofit/>
                        </wps:bodyPr>
                      </wps:wsp>
                      <wps:wsp>
                        <wps:cNvPr id="60" name="AutoShape 74"/>
                        <wps:cNvSpPr>
                          <a:spLocks noChangeArrowheads="1"/>
                        </wps:cNvSpPr>
                        <wps:spPr bwMode="auto">
                          <a:xfrm>
                            <a:off x="4497" y="14416"/>
                            <a:ext cx="1740" cy="468"/>
                          </a:xfrm>
                          <a:prstGeom prst="flowChartProcess">
                            <a:avLst/>
                          </a:prstGeom>
                          <a:solidFill>
                            <a:srgbClr val="FFFFFF"/>
                          </a:solidFill>
                          <a:ln w="9525">
                            <a:solidFill>
                              <a:srgbClr val="000000"/>
                            </a:solidFill>
                            <a:miter lim="800000"/>
                            <a:headEnd/>
                            <a:tailEnd type="none" w="sm" len="lg"/>
                          </a:ln>
                        </wps:spPr>
                        <wps:txbx>
                          <w:txbxContent>
                            <w:p w:rsidR="0004250F" w:rsidRDefault="0004250F" w:rsidP="0004250F">
                              <w:pPr>
                                <w:jc w:val="center"/>
                              </w:pPr>
                              <w:r>
                                <w:rPr>
                                  <w:rFonts w:hint="eastAsia"/>
                                </w:rPr>
                                <w:t>基建领导小组</w:t>
                              </w:r>
                            </w:p>
                          </w:txbxContent>
                        </wps:txbx>
                        <wps:bodyPr rot="0" vert="horz" wrap="square" lIns="91440" tIns="45720" rIns="91440" bIns="45720" anchor="t" anchorCtr="0" upright="1">
                          <a:noAutofit/>
                        </wps:bodyPr>
                      </wps:wsp>
                      <wps:wsp>
                        <wps:cNvPr id="61" name="Line 75"/>
                        <wps:cNvCnPr/>
                        <wps:spPr bwMode="auto">
                          <a:xfrm>
                            <a:off x="6269" y="14628"/>
                            <a:ext cx="360" cy="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62" name="Line 76"/>
                        <wps:cNvCnPr/>
                        <wps:spPr bwMode="auto">
                          <a:xfrm>
                            <a:off x="6269" y="13878"/>
                            <a:ext cx="360" cy="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63" name="Line 77"/>
                        <wps:cNvCnPr/>
                        <wps:spPr bwMode="auto">
                          <a:xfrm>
                            <a:off x="3777" y="13864"/>
                            <a:ext cx="360" cy="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64" name="Line 78"/>
                        <wps:cNvCnPr/>
                        <wps:spPr bwMode="auto">
                          <a:xfrm>
                            <a:off x="8457" y="13864"/>
                            <a:ext cx="360" cy="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组合 53" o:spid="_x0000_s1071" style="position:absolute;left:0;text-align:left;margin-left:36pt;margin-top:4.1pt;width:315pt;height:62.4pt;z-index:251660288" coordorigin="2517,13636" coordsize="6300,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">
                <v:shape id="AutoShape 68" o:spid="_x0000_s1072" type="#_x0000_t109" style="position:absolute;left:4137;top:13636;width:210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vNpcMA&#10;AADbAAAADwAAAGRycy9kb3ducmV2LnhtbESPW4vCMBSE34X9D+EI+yJruutlpZoWEQQRX7z8gENz&#10;esHmpCRR6783wsI+DjPzDbPKe9OKOznfWFbwPU5AEBdWN1wpuJy3XwsQPiBrbC2Tgid5yLOPwQpT&#10;bR98pPspVCJC2KeooA6hS6X0RU0G/dh2xNErrTMYonSV1A4fEW5a+ZMkc2mw4bhQY0ebmorr6WYU&#10;3A6T3bYfjcriuJ+WzezyG3DvlPoc9usliEB9+A//tXdawWwK7y/xB8js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avNpcMAAADbAAAADwAAAAAAAAAAAAAAAACYAgAAZHJzL2Rv&#10;d25yZXYueG1sUEsFBgAAAAAEAAQA9QAAAIgDAAAAAA==&#10;">
                  <v:stroke endarrowwidth="narrow" endarrowlength="long"/>
                  <v:textbox>
                    <w:txbxContent>
                      <w:p w:rsidR="0004250F" w:rsidRDefault="0004250F" w:rsidP="0004250F">
                        <w:pPr>
                          <w:jc w:val="center"/>
                        </w:pPr>
                        <w:r>
                          <w:rPr>
                            <w:rFonts w:hint="eastAsia"/>
                          </w:rPr>
                          <w:t>施工监理单位</w:t>
                        </w:r>
                      </w:p>
                    </w:txbxContent>
                  </v:textbox>
                </v:shape>
                <v:shape id="AutoShape 69" o:spid="_x0000_s1073" type="#_x0000_t109" style="position:absolute;left:6657;top:13636;width:180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doPsQA&#10;AADbAAAADwAAAGRycy9kb3ducmV2LnhtbESPzWrDMBCE74W+g9hCLqGR09RNcKOEUDAY00t+HmCx&#10;1j/UWhlJiZ23jwqFHoeZ+YbZ7ifTixs531lWsFwkIIgrqztuFFzO+esGhA/IGnvLpOBOHva756ct&#10;ZtqOfKTbKTQiQthnqKANYcik9FVLBv3CDsTRq60zGKJ0jdQOxwg3vXxLkg9psOO40OJAXy1VP6er&#10;UXD9XhX5NJ/X1bF8r7v0sg5YOqVmL9PhE0SgKfyH/9qFVpCm8Psl/gC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naD7EAAAA2wAAAA8AAAAAAAAAAAAAAAAAmAIAAGRycy9k&#10;b3ducmV2LnhtbFBLBQYAAAAABAAEAPUAAACJAwAAAAA=&#10;">
                  <v:stroke endarrowwidth="narrow" endarrowlength="long"/>
                  <v:textbox>
                    <w:txbxContent>
                      <w:p w:rsidR="0004250F" w:rsidRDefault="0004250F" w:rsidP="0004250F">
                        <w:pPr>
                          <w:jc w:val="center"/>
                        </w:pPr>
                        <w:r>
                          <w:rPr>
                            <w:rFonts w:hint="eastAsia"/>
                          </w:rPr>
                          <w:t>投资监理单位</w:t>
                        </w:r>
                      </w:p>
                    </w:txbxContent>
                  </v:textbox>
                </v:shape>
                <v:shape id="AutoShape 70" o:spid="_x0000_s1074" type="#_x0000_t109" style="position:absolute;left:2925;top:14416;width:1152;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X2ScQA&#10;AADbAAAADwAAAGRycy9kb3ducmV2LnhtbESP3WrCQBSE7wu+w3KE3kizsTZRUleRgiDijTYPcMie&#10;/NDs2bC7avr2bqHg5TAz3zDr7Wh6cSPnO8sK5kkKgriyuuNGQfm9f1uB8AFZY2+ZFPySh+1m8rLG&#10;Qts7n+l2CY2IEPYFKmhDGAopfdWSQZ/YgTh6tXUGQ5SukdrhPcJNL9/TNJcGO44LLQ701VL1c7ka&#10;BdfT4rAfZ7O6Oh8/6i4rlwGPTqnX6bj7BBFoDM/wf/ugFWQ5/H2JP0B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19knEAAAA2wAAAA8AAAAAAAAAAAAAAAAAmAIAAGRycy9k&#10;b3ducmV2LnhtbFBLBQYAAAAABAAEAPUAAACJAwAAAAA=&#10;">
                  <v:stroke endarrowwidth="narrow" endarrowlength="long"/>
                  <v:textbox>
                    <w:txbxContent>
                      <w:p w:rsidR="0004250F" w:rsidRDefault="0004250F" w:rsidP="0004250F">
                        <w:pPr>
                          <w:jc w:val="center"/>
                        </w:pPr>
                        <w:r>
                          <w:rPr>
                            <w:rFonts w:hint="eastAsia"/>
                          </w:rPr>
                          <w:t>基建处</w:t>
                        </w:r>
                        <w:r>
                          <w:t xml:space="preserve"> </w:t>
                        </w:r>
                      </w:p>
                    </w:txbxContent>
                  </v:textbox>
                </v:shape>
                <v:shape id="AutoShape 71" o:spid="_x0000_s1075" type="#_x0000_t109" style="position:absolute;left:6666;top:14402;width:126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lT0sMA&#10;AADbAAAADwAAAGRycy9kb3ducmV2LnhtbESPW4vCMBSE34X9D+Es+CJruq6XpTaVRRBEfPHyAw7N&#10;6QWbk5JErf9+Iwg+DjPzDZOtetOKGznfWFbwPU5AEBdWN1wpOJ82X78gfEDW2FomBQ/ysMo/Bhmm&#10;2t75QLdjqESEsE9RQR1Cl0rpi5oM+rHtiKNXWmcwROkqqR3eI9y0cpIkc2mw4bhQY0frmorL8WoU&#10;XPc/200/GpXFYTctm9l5EXDnlBp+9n9LEIH68A6/2lutYLaA55f4A2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lT0sMAAADbAAAADwAAAAAAAAAAAAAAAACYAgAAZHJzL2Rv&#10;d25yZXYueG1sUEsFBgAAAAAEAAQA9QAAAIgDAAAAAA==&#10;">
                  <v:stroke endarrowwidth="narrow" endarrowlength="long"/>
                  <v:textbox>
                    <w:txbxContent>
                      <w:p w:rsidR="0004250F" w:rsidRDefault="0004250F" w:rsidP="0004250F">
                        <w:pPr>
                          <w:jc w:val="center"/>
                        </w:pPr>
                        <w:r>
                          <w:rPr>
                            <w:rFonts w:hint="eastAsia"/>
                          </w:rPr>
                          <w:t>审计部门</w:t>
                        </w:r>
                      </w:p>
                    </w:txbxContent>
                  </v:textbox>
                </v:shape>
                <v:line id="Line 72" o:spid="_x0000_s1076" style="position:absolute;visibility:visible;mso-wrap-style:square" from="4123,14628" to="4483,14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Qc5sAAAADbAAAADwAAAGRycy9kb3ducmV2LnhtbERPy4rCMBTdC/5DuMJsZEyVGWesRhFh&#10;GLdTX9tLc6ctbW5KEzX69WYhuDyc92IVTCMu1LnKsoLxKAFBnFtdcaFgv/t5/wbhPLLGxjIpuJGD&#10;1bLfW2Cq7ZX/6JL5QsQQdikqKL1vUyldXpJBN7ItceT+bWfQR9gVUnd4jeGmkZMkmUqDFceGElva&#10;lJTX2dkouHt3O5p69vWRHU71kGeh+OWg1NsgrOcgPAX/Ej/dW63gM46NX+IPkMsH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I0HObAAAAA2wAAAA8AAAAAAAAAAAAAAAAA&#10;oQIAAGRycy9kb3ducmV2LnhtbFBLBQYAAAAABAAEAPkAAACOAwAAAAA=&#10;">
                  <v:stroke endarrow="block" endarrowwidth="narrow" endarrowlength="long"/>
                </v:line>
                <v:rect id="Rectangle 73" o:spid="_x0000_s1077" style="position:absolute;left:2517;top:13636;width:126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9dw8QA&#10;AADbAAAADwAAAGRycy9kb3ducmV2LnhtbESPQWvCQBSE7wX/w/KE3pqNFks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XcPEAAAA2wAAAA8AAAAAAAAAAAAAAAAAmAIAAGRycy9k&#10;b3ducmV2LnhtbFBLBQYAAAAABAAEAPUAAACJAwAAAAA=&#10;">
                  <v:textbox>
                    <w:txbxContent>
                      <w:p w:rsidR="0004250F" w:rsidRDefault="0004250F" w:rsidP="0004250F">
                        <w:pPr>
                          <w:jc w:val="center"/>
                        </w:pPr>
                        <w:r>
                          <w:rPr>
                            <w:rFonts w:hint="eastAsia"/>
                          </w:rPr>
                          <w:t>施工单位</w:t>
                        </w:r>
                      </w:p>
                    </w:txbxContent>
                  </v:textbox>
                </v:rect>
                <v:shape id="AutoShape 74" o:spid="_x0000_s1078" type="#_x0000_t109" style="position:absolute;left:4497;top:14416;width:174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wBG8EA&#10;AADbAAAADwAAAGRycy9kb3ducmV2LnhtbERP3WrCMBS+H/gO4Qy8kZnqphudUUQoFPGm6gMcmtMf&#10;1pyUJLbd2y8XAy8/vv/dYTKdGMj51rKC1TIBQVxa3XKt4H7L3r5A+ICssbNMCn7Jw2E/e9lhqu3I&#10;BQ3XUIsYwj5FBU0IfSqlLxsy6Je2J45cZZ3BEKGrpXY4xnDTyXWSbKXBlmNDgz2dGip/rg+j4HF5&#10;z7NpsajK4vxRtZv7Z8CzU2r+Oh2/QQSawlP87861gm1cH7/EHyD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8ARvBAAAA2wAAAA8AAAAAAAAAAAAAAAAAmAIAAGRycy9kb3du&#10;cmV2LnhtbFBLBQYAAAAABAAEAPUAAACGAwAAAAA=&#10;">
                  <v:stroke endarrowwidth="narrow" endarrowlength="long"/>
                  <v:textbox>
                    <w:txbxContent>
                      <w:p w:rsidR="0004250F" w:rsidRDefault="0004250F" w:rsidP="0004250F">
                        <w:pPr>
                          <w:jc w:val="center"/>
                        </w:pPr>
                        <w:r>
                          <w:rPr>
                            <w:rFonts w:hint="eastAsia"/>
                          </w:rPr>
                          <w:t>基建领导小组</w:t>
                        </w:r>
                      </w:p>
                    </w:txbxContent>
                  </v:textbox>
                </v:shape>
                <v:line id="Line 75" o:spid="_x0000_s1079" style="position:absolute;visibility:visible;mso-wrap-style:square" from="6269,14628" to="6629,14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J/xsMAAADbAAAADwAAAGRycy9kb3ducmV2LnhtbESPS2vDMBCE74X8B7GFXEoiJ5Q83Mgm&#10;FEJyrfPodbG2trG1MpaaKPn1VaHQ4zAz3zCbPJhOXGlwjWUFs2kCgri0uuFKwem4m6xAOI+ssbNM&#10;Cu7kIM9GTxtMtb3xB10LX4kIYZeigtr7PpXSlTUZdFPbE0fvyw4GfZRDJfWAtwg3nZwnyUIabDgu&#10;1NjTe01lW3wbBQ/v7hfTrpevxfmzfeF1qPYclBo/h+0bCE/B/4f/2getYDGD3y/xB8js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1if8bDAAAA2wAAAA8AAAAAAAAAAAAA&#10;AAAAoQIAAGRycy9kb3ducmV2LnhtbFBLBQYAAAAABAAEAPkAAACRAwAAAAA=&#10;">
                  <v:stroke endarrow="block" endarrowwidth="narrow" endarrowlength="long"/>
                </v:line>
                <v:line id="Line 76" o:spid="_x0000_s1080" style="position:absolute;visibility:visible;mso-wrap-style:square" from="6269,13878" to="6629,13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DhscMAAADbAAAADwAAAGRycy9kb3ducmV2LnhtbESPW4vCMBSE3wX/QzgL+7JoqoiXrlFE&#10;WNbXrbfXQ3NsS5uT0mQ1+uvNwoKPw8x8wyzXwTTiSp2rLCsYDRMQxLnVFRcKDvuvwRyE88gaG8uk&#10;4E4O1qt+b4mptjf+oWvmCxEh7FJUUHrfplK6vCSDbmhb4uhdbGfQR9kVUnd4i3DTyHGSTKXBiuNC&#10;iS1tS8rr7NcoeHh3P5l6MZtkx3P9wYtQfHNQ6v0tbD5BeAr+Ff5v77SC6Rj+vsQfIF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w4bHDAAAA2wAAAA8AAAAAAAAAAAAA&#10;AAAAoQIAAGRycy9kb3ducmV2LnhtbFBLBQYAAAAABAAEAPkAAACRAwAAAAA=&#10;">
                  <v:stroke endarrow="block" endarrowwidth="narrow" endarrowlength="long"/>
                </v:line>
                <v:line id="Line 77" o:spid="_x0000_s1081" style="position:absolute;visibility:visible;mso-wrap-style:square" from="3777,13864" to="4137,13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xEKsMAAADbAAAADwAAAGRycy9kb3ducmV2LnhtbESPT2vCQBTE7wW/w/IEL0U3/sHW6CpS&#10;KPXaaO31kX0mIdm3IbvV1U/vFgSPw8z8hlltgmnEmTpXWVYwHiUgiHOrKy4UHPafw3cQziNrbCyT&#10;gis52Kx7LytMtb3wN50zX4gIYZeigtL7NpXS5SUZdCPbEkfvZDuDPsqukLrDS4SbRk6SZC4NVhwX&#10;Smzpo6S8zv6Mgpt316OpF2+z7Oe3fuVFKL44KDXoh+0ShKfgn+FHe6cVzKfw/yX+AL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8RCrDAAAA2wAAAA8AAAAAAAAAAAAA&#10;AAAAoQIAAGRycy9kb3ducmV2LnhtbFBLBQYAAAAABAAEAPkAAACRAwAAAAA=&#10;">
                  <v:stroke endarrow="block" endarrowwidth="narrow" endarrowlength="long"/>
                </v:line>
                <v:line id="Line 78" o:spid="_x0000_s1082" style="position:absolute;visibility:visible;mso-wrap-style:square" from="8457,13864" to="8817,13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cXsIAAADbAAAADwAAAGRycy9kb3ducmV2LnhtbESPQWvCQBSE70L/w/IEL6IbRaxGVymC&#10;2GtjW6+P7DMJyb4N2VVXf323IHgcZuYbZr0NphFX6lxlWcFknIAgzq2uuFDwfdyPFiCcR9bYWCYF&#10;d3Kw3bz11phqe+Mvuma+EBHCLkUFpfdtKqXLSzLoxrYljt7ZdgZ9lF0hdYe3CDeNnCbJXBqsOC6U&#10;2NKupLzOLkbBw7v7r6mX77Ps51QPeRmKAwelBv3wsQLhKfhX+Nn+1ArmM/j/En+A3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XcXsIAAADbAAAADwAAAAAAAAAAAAAA&#10;AAChAgAAZHJzL2Rvd25yZXYueG1sUEsFBgAAAAAEAAQA+QAAAJADAAAAAA==&#10;">
                  <v:stroke endarrow="block" endarrowwidth="narrow" endarrowlength="long"/>
                </v:line>
              </v:group>
            </w:pict>
          </mc:Fallback>
        </mc:AlternateContent>
      </w:r>
    </w:p>
    <w:p w:rsidR="0004250F" w:rsidRDefault="0004250F" w:rsidP="009A1359">
      <w:pPr>
        <w:tabs>
          <w:tab w:val="num" w:pos="1080"/>
        </w:tabs>
        <w:adjustRightInd w:val="0"/>
        <w:snapToGrid w:val="0"/>
        <w:spacing w:line="360" w:lineRule="auto"/>
        <w:rPr>
          <w:rFonts w:ascii="宋体" w:hAnsi="宋体"/>
          <w:b/>
          <w:color w:val="000000"/>
          <w:sz w:val="24"/>
        </w:rPr>
      </w:pPr>
    </w:p>
    <w:p w:rsidR="0004250F" w:rsidRDefault="0004250F" w:rsidP="009A1359">
      <w:pPr>
        <w:spacing w:line="360" w:lineRule="auto"/>
        <w:rPr>
          <w:sz w:val="24"/>
        </w:rPr>
      </w:pPr>
    </w:p>
    <w:p w:rsidR="00B437EC" w:rsidRPr="0004250F" w:rsidRDefault="00B437EC" w:rsidP="009A1359">
      <w:pPr>
        <w:snapToGrid w:val="0"/>
        <w:spacing w:line="360" w:lineRule="auto"/>
        <w:rPr>
          <w:sz w:val="24"/>
          <w:szCs w:val="24"/>
        </w:rPr>
      </w:pPr>
    </w:p>
    <w:p w:rsidR="00B437EC" w:rsidRPr="0004250F" w:rsidRDefault="00B437EC" w:rsidP="009A1359">
      <w:pPr>
        <w:snapToGrid w:val="0"/>
        <w:spacing w:line="360" w:lineRule="auto"/>
        <w:rPr>
          <w:sz w:val="24"/>
          <w:szCs w:val="24"/>
        </w:rPr>
      </w:pPr>
      <w:r w:rsidRPr="0004250F">
        <w:rPr>
          <w:rFonts w:hint="eastAsia"/>
          <w:sz w:val="24"/>
          <w:szCs w:val="24"/>
        </w:rPr>
        <w:lastRenderedPageBreak/>
        <w:t>2</w:t>
      </w:r>
      <w:r w:rsidR="00300CDE">
        <w:rPr>
          <w:rFonts w:hint="eastAsia"/>
          <w:sz w:val="24"/>
          <w:szCs w:val="24"/>
        </w:rPr>
        <w:t>．</w:t>
      </w:r>
      <w:r w:rsidRPr="0004250F">
        <w:rPr>
          <w:rFonts w:hint="eastAsia"/>
          <w:sz w:val="24"/>
          <w:szCs w:val="24"/>
        </w:rPr>
        <w:t>相关单位（部门）职责：</w:t>
      </w:r>
    </w:p>
    <w:p w:rsidR="00B437EC" w:rsidRPr="0004250F" w:rsidRDefault="00B437EC" w:rsidP="009A1359">
      <w:pPr>
        <w:snapToGrid w:val="0"/>
        <w:spacing w:line="360" w:lineRule="auto"/>
        <w:rPr>
          <w:sz w:val="24"/>
          <w:szCs w:val="24"/>
        </w:rPr>
      </w:pPr>
      <w:r w:rsidRPr="0004250F">
        <w:rPr>
          <w:rFonts w:hint="eastAsia"/>
          <w:sz w:val="24"/>
          <w:szCs w:val="24"/>
        </w:rPr>
        <w:t>（</w:t>
      </w:r>
      <w:r w:rsidRPr="0004250F">
        <w:rPr>
          <w:rFonts w:hint="eastAsia"/>
          <w:sz w:val="24"/>
          <w:szCs w:val="24"/>
        </w:rPr>
        <w:t>1</w:t>
      </w:r>
      <w:r w:rsidRPr="0004250F">
        <w:rPr>
          <w:rFonts w:hint="eastAsia"/>
          <w:sz w:val="24"/>
          <w:szCs w:val="24"/>
        </w:rPr>
        <w:t>）施工单位：在施工项目竣工验收后</w:t>
      </w:r>
      <w:r w:rsidRPr="0004250F">
        <w:rPr>
          <w:rFonts w:hint="eastAsia"/>
          <w:sz w:val="24"/>
          <w:szCs w:val="24"/>
        </w:rPr>
        <w:t>45</w:t>
      </w:r>
      <w:r w:rsidRPr="0004250F">
        <w:rPr>
          <w:rFonts w:hint="eastAsia"/>
          <w:sz w:val="24"/>
          <w:szCs w:val="24"/>
        </w:rPr>
        <w:t>个工作日内，报送送审资料《工程项目竣工结算书》，提出工程项目竣工决（结）算申请；</w:t>
      </w:r>
    </w:p>
    <w:p w:rsidR="00B437EC" w:rsidRPr="0004250F" w:rsidRDefault="00B437EC" w:rsidP="009A1359">
      <w:pPr>
        <w:snapToGrid w:val="0"/>
        <w:spacing w:line="360" w:lineRule="auto"/>
        <w:rPr>
          <w:sz w:val="24"/>
          <w:szCs w:val="24"/>
        </w:rPr>
      </w:pPr>
      <w:r w:rsidRPr="0004250F">
        <w:rPr>
          <w:rFonts w:hint="eastAsia"/>
          <w:sz w:val="24"/>
          <w:szCs w:val="24"/>
        </w:rPr>
        <w:t>（</w:t>
      </w:r>
      <w:r w:rsidRPr="0004250F">
        <w:rPr>
          <w:rFonts w:hint="eastAsia"/>
          <w:sz w:val="24"/>
          <w:szCs w:val="24"/>
        </w:rPr>
        <w:t>2</w:t>
      </w:r>
      <w:r w:rsidRPr="0004250F">
        <w:rPr>
          <w:rFonts w:hint="eastAsia"/>
          <w:sz w:val="24"/>
          <w:szCs w:val="24"/>
        </w:rPr>
        <w:t>）施工监理单位：对施工单位所报的工程量清单</w:t>
      </w:r>
      <w:r w:rsidR="001D766C">
        <w:rPr>
          <w:rFonts w:hint="eastAsia"/>
          <w:sz w:val="24"/>
          <w:szCs w:val="24"/>
        </w:rPr>
        <w:t>、</w:t>
      </w:r>
      <w:r w:rsidRPr="0004250F">
        <w:rPr>
          <w:rFonts w:hint="eastAsia"/>
          <w:sz w:val="24"/>
          <w:szCs w:val="24"/>
        </w:rPr>
        <w:t>送审资料审核工程数量、质量是否满足要求，并签署初审意见。</w:t>
      </w:r>
    </w:p>
    <w:p w:rsidR="00B437EC" w:rsidRPr="0004250F" w:rsidRDefault="00B437EC" w:rsidP="009A1359">
      <w:pPr>
        <w:snapToGrid w:val="0"/>
        <w:spacing w:line="360" w:lineRule="auto"/>
        <w:rPr>
          <w:sz w:val="24"/>
          <w:szCs w:val="24"/>
        </w:rPr>
      </w:pPr>
      <w:r w:rsidRPr="0004250F">
        <w:rPr>
          <w:rFonts w:hint="eastAsia"/>
          <w:sz w:val="24"/>
          <w:szCs w:val="24"/>
        </w:rPr>
        <w:t>（</w:t>
      </w:r>
      <w:r w:rsidRPr="0004250F">
        <w:rPr>
          <w:rFonts w:hint="eastAsia"/>
          <w:sz w:val="24"/>
          <w:szCs w:val="24"/>
        </w:rPr>
        <w:t>3</w:t>
      </w:r>
      <w:r w:rsidRPr="0004250F">
        <w:rPr>
          <w:rFonts w:hint="eastAsia"/>
          <w:sz w:val="24"/>
          <w:szCs w:val="24"/>
        </w:rPr>
        <w:t>）投资监理单位：对照完工工程量清单审核工程决（结）算，提出审核意见；</w:t>
      </w:r>
    </w:p>
    <w:p w:rsidR="00B437EC" w:rsidRPr="0004250F" w:rsidRDefault="00B437EC" w:rsidP="009A1359">
      <w:pPr>
        <w:snapToGrid w:val="0"/>
        <w:spacing w:line="360" w:lineRule="auto"/>
        <w:rPr>
          <w:sz w:val="24"/>
          <w:szCs w:val="24"/>
        </w:rPr>
      </w:pPr>
      <w:r w:rsidRPr="0004250F">
        <w:rPr>
          <w:rFonts w:hint="eastAsia"/>
          <w:sz w:val="24"/>
          <w:szCs w:val="24"/>
        </w:rPr>
        <w:t>（</w:t>
      </w:r>
      <w:r w:rsidRPr="0004250F">
        <w:rPr>
          <w:rFonts w:hint="eastAsia"/>
          <w:sz w:val="24"/>
          <w:szCs w:val="24"/>
        </w:rPr>
        <w:t>4</w:t>
      </w:r>
      <w:r w:rsidRPr="0004250F">
        <w:rPr>
          <w:rFonts w:hint="eastAsia"/>
          <w:sz w:val="24"/>
          <w:szCs w:val="24"/>
        </w:rPr>
        <w:t>）工程科（基建处）：对经监理审核的工程质量、数量进行把关，提出明确意见；并根据确认的工程数量，组织审核施工单位竣工结算；</w:t>
      </w:r>
    </w:p>
    <w:p w:rsidR="00B437EC" w:rsidRPr="0004250F" w:rsidRDefault="00B437EC" w:rsidP="009A1359">
      <w:pPr>
        <w:snapToGrid w:val="0"/>
        <w:spacing w:line="360" w:lineRule="auto"/>
        <w:rPr>
          <w:sz w:val="24"/>
          <w:szCs w:val="24"/>
        </w:rPr>
      </w:pPr>
      <w:r w:rsidRPr="0004250F">
        <w:rPr>
          <w:rFonts w:hint="eastAsia"/>
          <w:sz w:val="24"/>
          <w:szCs w:val="24"/>
        </w:rPr>
        <w:t>（</w:t>
      </w:r>
      <w:r w:rsidRPr="0004250F">
        <w:rPr>
          <w:rFonts w:hint="eastAsia"/>
          <w:sz w:val="24"/>
          <w:szCs w:val="24"/>
        </w:rPr>
        <w:t>5</w:t>
      </w:r>
      <w:r w:rsidR="001D766C">
        <w:rPr>
          <w:rFonts w:hint="eastAsia"/>
          <w:sz w:val="24"/>
          <w:szCs w:val="24"/>
        </w:rPr>
        <w:t>）领导小组</w:t>
      </w:r>
      <w:r w:rsidRPr="0004250F">
        <w:rPr>
          <w:rFonts w:hint="eastAsia"/>
          <w:sz w:val="24"/>
          <w:szCs w:val="24"/>
        </w:rPr>
        <w:t>：根据审核结果，签署审批意见。</w:t>
      </w:r>
    </w:p>
    <w:p w:rsidR="00B437EC" w:rsidRPr="0004250F" w:rsidRDefault="00B437EC" w:rsidP="009A1359">
      <w:pPr>
        <w:snapToGrid w:val="0"/>
        <w:spacing w:line="360" w:lineRule="auto"/>
        <w:rPr>
          <w:sz w:val="24"/>
          <w:szCs w:val="24"/>
        </w:rPr>
      </w:pPr>
      <w:r w:rsidRPr="0004250F">
        <w:rPr>
          <w:rFonts w:hint="eastAsia"/>
          <w:sz w:val="24"/>
          <w:szCs w:val="24"/>
        </w:rPr>
        <w:t>（</w:t>
      </w:r>
      <w:r w:rsidRPr="0004250F">
        <w:rPr>
          <w:rFonts w:hint="eastAsia"/>
          <w:sz w:val="24"/>
          <w:szCs w:val="24"/>
        </w:rPr>
        <w:t>6</w:t>
      </w:r>
      <w:r w:rsidRPr="0004250F">
        <w:rPr>
          <w:rFonts w:hint="eastAsia"/>
          <w:sz w:val="24"/>
          <w:szCs w:val="24"/>
        </w:rPr>
        <w:t>）审计部门：按有关规定进行审计，审计过程中有关单位及部门应积极配合</w:t>
      </w:r>
    </w:p>
    <w:p w:rsidR="00B437EC" w:rsidRPr="0004250F" w:rsidRDefault="00B437EC" w:rsidP="009A1359">
      <w:pPr>
        <w:snapToGrid w:val="0"/>
        <w:spacing w:line="360" w:lineRule="auto"/>
        <w:rPr>
          <w:sz w:val="24"/>
          <w:szCs w:val="24"/>
        </w:rPr>
      </w:pPr>
      <w:r w:rsidRPr="0004250F">
        <w:rPr>
          <w:rFonts w:hint="eastAsia"/>
          <w:sz w:val="24"/>
          <w:szCs w:val="24"/>
        </w:rPr>
        <w:t>3</w:t>
      </w:r>
      <w:r w:rsidR="00300CDE">
        <w:rPr>
          <w:rFonts w:hint="eastAsia"/>
          <w:sz w:val="24"/>
          <w:szCs w:val="24"/>
        </w:rPr>
        <w:t>．</w:t>
      </w:r>
      <w:r w:rsidRPr="0004250F">
        <w:rPr>
          <w:rFonts w:hint="eastAsia"/>
          <w:sz w:val="24"/>
          <w:szCs w:val="24"/>
        </w:rPr>
        <w:t>结</w:t>
      </w:r>
      <w:r w:rsidRPr="0004250F">
        <w:rPr>
          <w:rFonts w:hint="eastAsia"/>
          <w:sz w:val="24"/>
          <w:szCs w:val="24"/>
        </w:rPr>
        <w:t>(</w:t>
      </w:r>
      <w:r w:rsidRPr="0004250F">
        <w:rPr>
          <w:rFonts w:hint="eastAsia"/>
          <w:sz w:val="24"/>
          <w:szCs w:val="24"/>
        </w:rPr>
        <w:t>决</w:t>
      </w:r>
      <w:r w:rsidRPr="0004250F">
        <w:rPr>
          <w:rFonts w:hint="eastAsia"/>
          <w:sz w:val="24"/>
          <w:szCs w:val="24"/>
        </w:rPr>
        <w:t>)</w:t>
      </w:r>
      <w:r w:rsidRPr="0004250F">
        <w:rPr>
          <w:rFonts w:hint="eastAsia"/>
          <w:sz w:val="24"/>
          <w:szCs w:val="24"/>
        </w:rPr>
        <w:t>算编制内容</w:t>
      </w:r>
      <w:r w:rsidRPr="0004250F">
        <w:rPr>
          <w:rFonts w:hint="eastAsia"/>
          <w:sz w:val="24"/>
          <w:szCs w:val="24"/>
        </w:rPr>
        <w:t>:</w:t>
      </w:r>
    </w:p>
    <w:p w:rsidR="00B437EC" w:rsidRPr="0004250F" w:rsidRDefault="00B437EC" w:rsidP="009A1359">
      <w:pPr>
        <w:snapToGrid w:val="0"/>
        <w:spacing w:line="360" w:lineRule="auto"/>
        <w:rPr>
          <w:sz w:val="24"/>
          <w:szCs w:val="24"/>
        </w:rPr>
      </w:pPr>
      <w:r w:rsidRPr="0004250F">
        <w:rPr>
          <w:rFonts w:hint="eastAsia"/>
          <w:sz w:val="24"/>
          <w:szCs w:val="24"/>
        </w:rPr>
        <w:t>（</w:t>
      </w:r>
      <w:r w:rsidRPr="0004250F">
        <w:rPr>
          <w:rFonts w:hint="eastAsia"/>
          <w:sz w:val="24"/>
          <w:szCs w:val="24"/>
        </w:rPr>
        <w:t>1</w:t>
      </w:r>
      <w:r w:rsidRPr="0004250F">
        <w:rPr>
          <w:rFonts w:hint="eastAsia"/>
          <w:sz w:val="24"/>
          <w:szCs w:val="24"/>
        </w:rPr>
        <w:t>）经招标确定的报价单和施工图调整预算</w:t>
      </w:r>
      <w:r w:rsidRPr="0004250F">
        <w:rPr>
          <w:rFonts w:hint="eastAsia"/>
          <w:sz w:val="24"/>
          <w:szCs w:val="24"/>
        </w:rPr>
        <w:t>;</w:t>
      </w:r>
    </w:p>
    <w:p w:rsidR="00B437EC" w:rsidRPr="0004250F" w:rsidRDefault="00B437EC" w:rsidP="009A1359">
      <w:pPr>
        <w:snapToGrid w:val="0"/>
        <w:spacing w:line="360" w:lineRule="auto"/>
        <w:rPr>
          <w:sz w:val="24"/>
          <w:szCs w:val="24"/>
        </w:rPr>
      </w:pPr>
      <w:r w:rsidRPr="0004250F">
        <w:rPr>
          <w:rFonts w:hint="eastAsia"/>
          <w:sz w:val="24"/>
          <w:szCs w:val="24"/>
        </w:rPr>
        <w:t>（</w:t>
      </w:r>
      <w:r w:rsidRPr="0004250F">
        <w:rPr>
          <w:rFonts w:hint="eastAsia"/>
          <w:sz w:val="24"/>
          <w:szCs w:val="24"/>
        </w:rPr>
        <w:t>2</w:t>
      </w:r>
      <w:r w:rsidRPr="0004250F">
        <w:rPr>
          <w:rFonts w:hint="eastAsia"/>
          <w:sz w:val="24"/>
          <w:szCs w:val="24"/>
        </w:rPr>
        <w:t>）经审定后的工程业务签证费用汇总</w:t>
      </w:r>
      <w:r w:rsidRPr="0004250F">
        <w:rPr>
          <w:rFonts w:hint="eastAsia"/>
          <w:sz w:val="24"/>
          <w:szCs w:val="24"/>
        </w:rPr>
        <w:t>;</w:t>
      </w:r>
    </w:p>
    <w:p w:rsidR="00B437EC" w:rsidRPr="0004250F" w:rsidRDefault="00B437EC" w:rsidP="009A1359">
      <w:pPr>
        <w:snapToGrid w:val="0"/>
        <w:spacing w:line="360" w:lineRule="auto"/>
        <w:rPr>
          <w:sz w:val="24"/>
          <w:szCs w:val="24"/>
        </w:rPr>
      </w:pPr>
      <w:r w:rsidRPr="0004250F">
        <w:rPr>
          <w:rFonts w:hint="eastAsia"/>
          <w:sz w:val="24"/>
          <w:szCs w:val="24"/>
        </w:rPr>
        <w:t>（</w:t>
      </w:r>
      <w:r w:rsidRPr="0004250F">
        <w:rPr>
          <w:rFonts w:hint="eastAsia"/>
          <w:sz w:val="24"/>
          <w:szCs w:val="24"/>
        </w:rPr>
        <w:t>3</w:t>
      </w:r>
      <w:r w:rsidRPr="0004250F">
        <w:rPr>
          <w:rFonts w:hint="eastAsia"/>
          <w:sz w:val="24"/>
          <w:szCs w:val="24"/>
        </w:rPr>
        <w:t>）经审定后的变更费用汇总</w:t>
      </w:r>
      <w:r w:rsidRPr="0004250F">
        <w:rPr>
          <w:rFonts w:hint="eastAsia"/>
          <w:sz w:val="24"/>
          <w:szCs w:val="24"/>
        </w:rPr>
        <w:t>;</w:t>
      </w:r>
    </w:p>
    <w:p w:rsidR="00B437EC" w:rsidRPr="0004250F" w:rsidRDefault="00B437EC" w:rsidP="009A1359">
      <w:pPr>
        <w:snapToGrid w:val="0"/>
        <w:spacing w:line="360" w:lineRule="auto"/>
        <w:rPr>
          <w:sz w:val="24"/>
          <w:szCs w:val="24"/>
        </w:rPr>
      </w:pPr>
      <w:r w:rsidRPr="0004250F">
        <w:rPr>
          <w:rFonts w:hint="eastAsia"/>
          <w:sz w:val="24"/>
          <w:szCs w:val="24"/>
        </w:rPr>
        <w:t>（</w:t>
      </w:r>
      <w:r w:rsidRPr="0004250F">
        <w:rPr>
          <w:rFonts w:hint="eastAsia"/>
          <w:sz w:val="24"/>
          <w:szCs w:val="24"/>
        </w:rPr>
        <w:t>4</w:t>
      </w:r>
      <w:r w:rsidRPr="0004250F">
        <w:rPr>
          <w:rFonts w:hint="eastAsia"/>
          <w:sz w:val="24"/>
          <w:szCs w:val="24"/>
        </w:rPr>
        <w:t>）合同中允许调整的费用。</w:t>
      </w:r>
    </w:p>
    <w:p w:rsidR="00CC0D69" w:rsidRDefault="00B437EC" w:rsidP="009A1359">
      <w:pPr>
        <w:snapToGrid w:val="0"/>
        <w:spacing w:line="360" w:lineRule="auto"/>
        <w:rPr>
          <w:sz w:val="24"/>
          <w:szCs w:val="24"/>
        </w:rPr>
      </w:pPr>
      <w:r w:rsidRPr="0004250F">
        <w:rPr>
          <w:rFonts w:hint="eastAsia"/>
          <w:sz w:val="24"/>
          <w:szCs w:val="24"/>
        </w:rPr>
        <w:t>（</w:t>
      </w:r>
      <w:r w:rsidRPr="0004250F">
        <w:rPr>
          <w:rFonts w:hint="eastAsia"/>
          <w:sz w:val="24"/>
          <w:szCs w:val="24"/>
        </w:rPr>
        <w:t>5</w:t>
      </w:r>
      <w:r w:rsidRPr="0004250F">
        <w:rPr>
          <w:rFonts w:hint="eastAsia"/>
          <w:sz w:val="24"/>
          <w:szCs w:val="24"/>
        </w:rPr>
        <w:t>）其他</w:t>
      </w:r>
    </w:p>
    <w:p w:rsidR="00341CBB" w:rsidRDefault="00341CBB" w:rsidP="009A1359">
      <w:pPr>
        <w:snapToGrid w:val="0"/>
        <w:spacing w:line="360" w:lineRule="auto"/>
        <w:rPr>
          <w:sz w:val="24"/>
          <w:szCs w:val="24"/>
        </w:rPr>
      </w:pPr>
    </w:p>
    <w:p w:rsidR="00341CBB" w:rsidRDefault="00341CBB" w:rsidP="009A1359">
      <w:pPr>
        <w:snapToGrid w:val="0"/>
        <w:spacing w:line="360" w:lineRule="auto"/>
        <w:rPr>
          <w:sz w:val="24"/>
          <w:szCs w:val="24"/>
        </w:rPr>
      </w:pPr>
    </w:p>
    <w:p w:rsidR="00341CBB" w:rsidRDefault="00341CBB" w:rsidP="009A1359">
      <w:pPr>
        <w:snapToGrid w:val="0"/>
        <w:spacing w:line="360" w:lineRule="auto"/>
        <w:rPr>
          <w:sz w:val="24"/>
          <w:szCs w:val="24"/>
        </w:rPr>
      </w:pPr>
    </w:p>
    <w:p w:rsidR="009A1359" w:rsidRDefault="009A1359" w:rsidP="009A1359">
      <w:pPr>
        <w:pStyle w:val="a5"/>
        <w:spacing w:line="360" w:lineRule="auto"/>
        <w:ind w:left="960" w:firstLineChars="2100" w:firstLine="5040"/>
        <w:rPr>
          <w:sz w:val="24"/>
          <w:szCs w:val="24"/>
        </w:rPr>
      </w:pPr>
      <w:r>
        <w:rPr>
          <w:rFonts w:hint="eastAsia"/>
          <w:sz w:val="24"/>
          <w:szCs w:val="24"/>
        </w:rPr>
        <w:t>上海电力学院</w:t>
      </w:r>
    </w:p>
    <w:p w:rsidR="00341CBB" w:rsidRDefault="009A1359" w:rsidP="009A1359">
      <w:pPr>
        <w:snapToGrid w:val="0"/>
        <w:spacing w:line="360" w:lineRule="auto"/>
        <w:rPr>
          <w:sz w:val="24"/>
          <w:szCs w:val="24"/>
        </w:rPr>
      </w:pPr>
      <w:r>
        <w:rPr>
          <w:rFonts w:hint="eastAsia"/>
          <w:sz w:val="24"/>
          <w:szCs w:val="24"/>
        </w:rPr>
        <w:t xml:space="preserve">                                             </w:t>
      </w:r>
      <w:r w:rsidR="005F0867">
        <w:rPr>
          <w:rFonts w:hint="eastAsia"/>
          <w:sz w:val="24"/>
          <w:szCs w:val="24"/>
        </w:rPr>
        <w:t xml:space="preserve">  </w:t>
      </w:r>
      <w:bookmarkStart w:id="0" w:name="_GoBack"/>
      <w:r>
        <w:rPr>
          <w:rFonts w:hint="eastAsia"/>
          <w:sz w:val="24"/>
          <w:szCs w:val="24"/>
        </w:rPr>
        <w:t>二</w:t>
      </w:r>
      <w:r w:rsidRPr="00F12AC1">
        <w:rPr>
          <w:rFonts w:ascii="宋体" w:hAnsi="宋体" w:cs="宋体" w:hint="eastAsia"/>
          <w:kern w:val="0"/>
          <w:sz w:val="24"/>
          <w:szCs w:val="24"/>
        </w:rPr>
        <w:t>○</w:t>
      </w:r>
      <w:r w:rsidR="005F0867">
        <w:rPr>
          <w:rFonts w:hint="eastAsia"/>
          <w:sz w:val="24"/>
          <w:szCs w:val="24"/>
        </w:rPr>
        <w:t>一四</w:t>
      </w:r>
      <w:r w:rsidRPr="00714A65">
        <w:rPr>
          <w:rFonts w:hint="eastAsia"/>
          <w:sz w:val="24"/>
          <w:szCs w:val="24"/>
        </w:rPr>
        <w:t>年</w:t>
      </w:r>
      <w:r w:rsidR="005F0867">
        <w:rPr>
          <w:rFonts w:hint="eastAsia"/>
          <w:sz w:val="24"/>
          <w:szCs w:val="24"/>
        </w:rPr>
        <w:t>一</w:t>
      </w:r>
      <w:r w:rsidRPr="00714A65">
        <w:rPr>
          <w:rFonts w:hint="eastAsia"/>
          <w:sz w:val="24"/>
          <w:szCs w:val="24"/>
        </w:rPr>
        <w:t>月</w:t>
      </w:r>
      <w:r w:rsidR="005F0867">
        <w:rPr>
          <w:rFonts w:hint="eastAsia"/>
          <w:sz w:val="24"/>
          <w:szCs w:val="24"/>
        </w:rPr>
        <w:t>六</w:t>
      </w:r>
      <w:r w:rsidRPr="00714A65">
        <w:rPr>
          <w:rFonts w:hint="eastAsia"/>
          <w:sz w:val="24"/>
          <w:szCs w:val="24"/>
        </w:rPr>
        <w:t>日</w:t>
      </w:r>
      <w:bookmarkEnd w:id="0"/>
    </w:p>
    <w:p w:rsidR="00341CBB" w:rsidRDefault="00341CBB" w:rsidP="009A1359">
      <w:pPr>
        <w:snapToGrid w:val="0"/>
        <w:spacing w:line="360" w:lineRule="auto"/>
        <w:rPr>
          <w:sz w:val="24"/>
          <w:szCs w:val="24"/>
        </w:rPr>
      </w:pPr>
    </w:p>
    <w:p w:rsidR="00341CBB" w:rsidRPr="0004250F" w:rsidRDefault="009A1359" w:rsidP="009A1359">
      <w:pPr>
        <w:spacing w:line="360" w:lineRule="auto"/>
        <w:ind w:right="480"/>
        <w:jc w:val="center"/>
        <w:rPr>
          <w:sz w:val="24"/>
          <w:szCs w:val="24"/>
        </w:rPr>
      </w:pPr>
      <w:r>
        <w:rPr>
          <w:rFonts w:ascii="宋体" w:hAnsi="宋体" w:hint="eastAsia"/>
          <w:sz w:val="24"/>
          <w:szCs w:val="24"/>
        </w:rPr>
        <w:t xml:space="preserve">      </w:t>
      </w:r>
    </w:p>
    <w:sectPr w:rsidR="00341CBB" w:rsidRPr="0004250F">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447" w:rsidRDefault="007E5447" w:rsidP="00B437EC">
      <w:r>
        <w:separator/>
      </w:r>
    </w:p>
  </w:endnote>
  <w:endnote w:type="continuationSeparator" w:id="0">
    <w:p w:rsidR="007E5447" w:rsidRDefault="007E5447" w:rsidP="00B43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2928174"/>
      <w:docPartObj>
        <w:docPartGallery w:val="Page Numbers (Bottom of Page)"/>
        <w:docPartUnique/>
      </w:docPartObj>
    </w:sdtPr>
    <w:sdtEndPr/>
    <w:sdtContent>
      <w:p w:rsidR="00225F8A" w:rsidRDefault="00225F8A">
        <w:pPr>
          <w:pStyle w:val="a4"/>
          <w:jc w:val="center"/>
        </w:pPr>
        <w:r>
          <w:fldChar w:fldCharType="begin"/>
        </w:r>
        <w:r>
          <w:instrText>PAGE   \* MERGEFORMAT</w:instrText>
        </w:r>
        <w:r>
          <w:fldChar w:fldCharType="separate"/>
        </w:r>
        <w:r w:rsidR="005F0867" w:rsidRPr="005F0867">
          <w:rPr>
            <w:noProof/>
            <w:lang w:val="zh-CN"/>
          </w:rPr>
          <w:t>4</w:t>
        </w:r>
        <w:r>
          <w:fldChar w:fldCharType="end"/>
        </w:r>
      </w:p>
    </w:sdtContent>
  </w:sdt>
  <w:p w:rsidR="00225F8A" w:rsidRDefault="00225F8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447" w:rsidRDefault="007E5447" w:rsidP="00B437EC">
      <w:r>
        <w:separator/>
      </w:r>
    </w:p>
  </w:footnote>
  <w:footnote w:type="continuationSeparator" w:id="0">
    <w:p w:rsidR="007E5447" w:rsidRDefault="007E5447" w:rsidP="00B437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8545D"/>
    <w:multiLevelType w:val="hybridMultilevel"/>
    <w:tmpl w:val="234A22EA"/>
    <w:lvl w:ilvl="0" w:tplc="79AC4706">
      <w:start w:val="1"/>
      <w:numFmt w:val="japaneseCounting"/>
      <w:lvlText w:val="（%1）"/>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C21"/>
    <w:rsid w:val="00025853"/>
    <w:rsid w:val="0004250F"/>
    <w:rsid w:val="00076255"/>
    <w:rsid w:val="000D1F12"/>
    <w:rsid w:val="001A66DC"/>
    <w:rsid w:val="001D766C"/>
    <w:rsid w:val="001F7C79"/>
    <w:rsid w:val="00225F8A"/>
    <w:rsid w:val="00300CDE"/>
    <w:rsid w:val="00341CBB"/>
    <w:rsid w:val="00383618"/>
    <w:rsid w:val="003A5102"/>
    <w:rsid w:val="003C4A36"/>
    <w:rsid w:val="004F60FF"/>
    <w:rsid w:val="005659BD"/>
    <w:rsid w:val="00577253"/>
    <w:rsid w:val="005F0867"/>
    <w:rsid w:val="00643C3B"/>
    <w:rsid w:val="007D5C21"/>
    <w:rsid w:val="007E5447"/>
    <w:rsid w:val="00821AAC"/>
    <w:rsid w:val="009A1359"/>
    <w:rsid w:val="00AF6A62"/>
    <w:rsid w:val="00B437EC"/>
    <w:rsid w:val="00B518A2"/>
    <w:rsid w:val="00CC0D69"/>
    <w:rsid w:val="00E644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437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437EC"/>
    <w:rPr>
      <w:sz w:val="18"/>
      <w:szCs w:val="18"/>
    </w:rPr>
  </w:style>
  <w:style w:type="paragraph" w:styleId="a4">
    <w:name w:val="footer"/>
    <w:basedOn w:val="a"/>
    <w:link w:val="Char0"/>
    <w:uiPriority w:val="99"/>
    <w:unhideWhenUsed/>
    <w:rsid w:val="00B437EC"/>
    <w:pPr>
      <w:tabs>
        <w:tab w:val="center" w:pos="4153"/>
        <w:tab w:val="right" w:pos="8306"/>
      </w:tabs>
      <w:snapToGrid w:val="0"/>
      <w:jc w:val="left"/>
    </w:pPr>
    <w:rPr>
      <w:sz w:val="18"/>
      <w:szCs w:val="18"/>
    </w:rPr>
  </w:style>
  <w:style w:type="character" w:customStyle="1" w:styleId="Char0">
    <w:name w:val="页脚 Char"/>
    <w:basedOn w:val="a0"/>
    <w:link w:val="a4"/>
    <w:uiPriority w:val="99"/>
    <w:rsid w:val="00B437EC"/>
    <w:rPr>
      <w:sz w:val="18"/>
      <w:szCs w:val="18"/>
    </w:rPr>
  </w:style>
  <w:style w:type="paragraph" w:styleId="a5">
    <w:name w:val="List Paragraph"/>
    <w:basedOn w:val="a"/>
    <w:uiPriority w:val="34"/>
    <w:qFormat/>
    <w:rsid w:val="00225F8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437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437EC"/>
    <w:rPr>
      <w:sz w:val="18"/>
      <w:szCs w:val="18"/>
    </w:rPr>
  </w:style>
  <w:style w:type="paragraph" w:styleId="a4">
    <w:name w:val="footer"/>
    <w:basedOn w:val="a"/>
    <w:link w:val="Char0"/>
    <w:uiPriority w:val="99"/>
    <w:unhideWhenUsed/>
    <w:rsid w:val="00B437EC"/>
    <w:pPr>
      <w:tabs>
        <w:tab w:val="center" w:pos="4153"/>
        <w:tab w:val="right" w:pos="8306"/>
      </w:tabs>
      <w:snapToGrid w:val="0"/>
      <w:jc w:val="left"/>
    </w:pPr>
    <w:rPr>
      <w:sz w:val="18"/>
      <w:szCs w:val="18"/>
    </w:rPr>
  </w:style>
  <w:style w:type="character" w:customStyle="1" w:styleId="Char0">
    <w:name w:val="页脚 Char"/>
    <w:basedOn w:val="a0"/>
    <w:link w:val="a4"/>
    <w:uiPriority w:val="99"/>
    <w:rsid w:val="00B437EC"/>
    <w:rPr>
      <w:sz w:val="18"/>
      <w:szCs w:val="18"/>
    </w:rPr>
  </w:style>
  <w:style w:type="paragraph" w:styleId="a5">
    <w:name w:val="List Paragraph"/>
    <w:basedOn w:val="a"/>
    <w:uiPriority w:val="34"/>
    <w:qFormat/>
    <w:rsid w:val="00225F8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Pages>
  <Words>289</Words>
  <Characters>1650</Characters>
  <Application>Microsoft Office Word</Application>
  <DocSecurity>0</DocSecurity>
  <Lines>13</Lines>
  <Paragraphs>3</Paragraphs>
  <ScaleCrop>false</ScaleCrop>
  <Company/>
  <LinksUpToDate>false</LinksUpToDate>
  <CharactersWithSpaces>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jjc</dc:creator>
  <cp:keywords/>
  <dc:description/>
  <cp:lastModifiedBy>jjc</cp:lastModifiedBy>
  <cp:revision>19</cp:revision>
  <cp:lastPrinted>2014-01-06T07:51:00Z</cp:lastPrinted>
  <dcterms:created xsi:type="dcterms:W3CDTF">2013-04-27T06:20:00Z</dcterms:created>
  <dcterms:modified xsi:type="dcterms:W3CDTF">2014-01-06T08:03:00Z</dcterms:modified>
</cp:coreProperties>
</file>